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28B" w:rsidRDefault="0067028B" w:rsidP="0067028B">
      <w:pPr>
        <w:autoSpaceDE w:val="0"/>
        <w:ind w:firstLine="698"/>
        <w:jc w:val="right"/>
        <w:rPr>
          <w:b/>
          <w:bCs/>
          <w:color w:val="26282F"/>
        </w:rPr>
      </w:pPr>
      <w:bookmarkStart w:id="0" w:name="sub_11006"/>
      <w:r>
        <w:rPr>
          <w:b/>
          <w:bCs/>
          <w:color w:val="26282F"/>
        </w:rPr>
        <w:t>Таблица 6</w:t>
      </w:r>
    </w:p>
    <w:bookmarkEnd w:id="0"/>
    <w:p w:rsidR="0067028B" w:rsidRDefault="0067028B" w:rsidP="0067028B">
      <w:pPr>
        <w:autoSpaceDE w:val="0"/>
        <w:ind w:firstLine="720"/>
        <w:jc w:val="both"/>
      </w:pPr>
    </w:p>
    <w:p w:rsidR="0067028B" w:rsidRDefault="0067028B" w:rsidP="0067028B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  <w:color w:val="26282F"/>
        </w:rPr>
        <w:t>Сведения</w:t>
      </w:r>
      <w:r>
        <w:rPr>
          <w:b/>
          <w:bCs/>
          <w:color w:val="26282F"/>
        </w:rPr>
        <w:br/>
        <w:t>о степени выполнения мероприятий муниципальной программы «Обеспечение безопасности населения Мордовского района Тамбовской области, защита его жизненно важных интересов и противодействие</w:t>
      </w:r>
      <w:r w:rsidR="00757B8C">
        <w:rPr>
          <w:b/>
          <w:bCs/>
          <w:color w:val="26282F"/>
        </w:rPr>
        <w:t xml:space="preserve"> </w:t>
      </w:r>
      <w:bookmarkStart w:id="1" w:name="_GoBack"/>
      <w:bookmarkEnd w:id="1"/>
      <w:proofErr w:type="gramStart"/>
      <w:r w:rsidR="00C177D6">
        <w:rPr>
          <w:b/>
          <w:bCs/>
          <w:color w:val="26282F"/>
        </w:rPr>
        <w:t xml:space="preserve">преступности»  </w:t>
      </w:r>
      <w:r w:rsidR="00192BD5">
        <w:rPr>
          <w:b/>
          <w:bCs/>
          <w:color w:val="26282F"/>
        </w:rPr>
        <w:t xml:space="preserve"> </w:t>
      </w:r>
      <w:proofErr w:type="gramEnd"/>
      <w:r w:rsidR="00192BD5">
        <w:rPr>
          <w:b/>
          <w:bCs/>
          <w:color w:val="26282F"/>
        </w:rPr>
        <w:t xml:space="preserve">                                          </w:t>
      </w:r>
      <w:r w:rsidR="00757B8C" w:rsidRPr="00757B8C">
        <w:rPr>
          <w:b/>
          <w:bCs/>
          <w:color w:val="26282F"/>
        </w:rPr>
        <w:t xml:space="preserve">                           </w:t>
      </w:r>
      <w:r w:rsidR="00192BD5">
        <w:rPr>
          <w:b/>
          <w:bCs/>
          <w:color w:val="26282F"/>
        </w:rPr>
        <w:t xml:space="preserve"> </w:t>
      </w:r>
      <w:r>
        <w:rPr>
          <w:b/>
          <w:bCs/>
          <w:color w:val="26282F"/>
        </w:rPr>
        <w:t>(</w:t>
      </w:r>
      <w:r w:rsidR="00192BD5">
        <w:rPr>
          <w:b/>
          <w:bCs/>
          <w:color w:val="26282F"/>
        </w:rPr>
        <w:t xml:space="preserve"> </w:t>
      </w:r>
      <w:r w:rsidR="001C7D25">
        <w:rPr>
          <w:b/>
          <w:bCs/>
          <w:color w:val="26282F"/>
        </w:rPr>
        <w:t xml:space="preserve">за </w:t>
      </w:r>
      <w:r w:rsidR="000162A6">
        <w:rPr>
          <w:b/>
          <w:bCs/>
          <w:color w:val="26282F"/>
        </w:rPr>
        <w:t xml:space="preserve"> 20</w:t>
      </w:r>
      <w:r w:rsidR="00C63BFC">
        <w:rPr>
          <w:b/>
          <w:bCs/>
          <w:color w:val="26282F"/>
        </w:rPr>
        <w:t>22</w:t>
      </w:r>
      <w:r w:rsidR="00A62390">
        <w:rPr>
          <w:b/>
          <w:bCs/>
          <w:color w:val="26282F"/>
        </w:rPr>
        <w:t xml:space="preserve"> год</w:t>
      </w:r>
      <w:r>
        <w:rPr>
          <w:b/>
          <w:bCs/>
          <w:color w:val="26282F"/>
        </w:rPr>
        <w:t>)</w:t>
      </w:r>
    </w:p>
    <w:p w:rsidR="0067028B" w:rsidRDefault="0067028B" w:rsidP="0067028B">
      <w:pPr>
        <w:autoSpaceDE w:val="0"/>
        <w:ind w:firstLine="720"/>
        <w:jc w:val="both"/>
      </w:pPr>
    </w:p>
    <w:tbl>
      <w:tblPr>
        <w:tblW w:w="142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3693"/>
        <w:gridCol w:w="2552"/>
        <w:gridCol w:w="3262"/>
        <w:gridCol w:w="1418"/>
        <w:gridCol w:w="1128"/>
        <w:gridCol w:w="45"/>
        <w:gridCol w:w="670"/>
        <w:gridCol w:w="889"/>
      </w:tblGrid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N</w:t>
            </w:r>
          </w:p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п/п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Ответственный исполнитель, соисполнители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5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Результаты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Проблемы, возникшие в ходе реализации мероприятия </w:t>
            </w:r>
          </w:p>
        </w:tc>
      </w:tr>
      <w:tr w:rsidR="0067028B" w:rsidTr="00321B4F">
        <w:tc>
          <w:tcPr>
            <w:tcW w:w="5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2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proofErr w:type="spellStart"/>
            <w:r>
              <w:t>Заплани</w:t>
            </w:r>
            <w:proofErr w:type="spellEnd"/>
          </w:p>
          <w:p w:rsidR="0067028B" w:rsidRDefault="0067028B" w:rsidP="00321B4F">
            <w:pPr>
              <w:autoSpaceDE w:val="0"/>
              <w:spacing w:line="276" w:lineRule="auto"/>
              <w:jc w:val="center"/>
            </w:pPr>
            <w:proofErr w:type="spellStart"/>
            <w:r>
              <w:t>рованные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достигнутые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67028B" w:rsidTr="00321B4F">
        <w:tc>
          <w:tcPr>
            <w:tcW w:w="14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 xml:space="preserve">Подпрограмма 1 «Обеспечение общественного порядка и противодействие преступности в Мордовском </w:t>
            </w:r>
            <w:proofErr w:type="gramStart"/>
            <w:r>
              <w:t>районе»|</w:t>
            </w:r>
            <w:proofErr w:type="gramEnd"/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1.1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rPr>
                <w:lang w:eastAsia="ru-RU"/>
              </w:rPr>
              <w:t>Организация работы среди несовершеннолетних и молодежи, направленной на снижение подростковой преступности, а также проявлений в отношении несовершеннолетних.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Районная межведомственная комиссия по профилактике правонарушений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(далее комиссия), КДН и ЗП при администрации района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B3563A" w:rsidRDefault="004F7DD0" w:rsidP="00A930B5">
            <w:pPr>
              <w:autoSpaceDE w:val="0"/>
              <w:spacing w:line="276" w:lineRule="auto"/>
              <w:jc w:val="both"/>
            </w:pPr>
            <w:r>
              <w:t xml:space="preserve">проведено более </w:t>
            </w:r>
            <w:r w:rsidRPr="004F7DD0">
              <w:t>10</w:t>
            </w:r>
            <w:r w:rsidR="00A930B5" w:rsidRPr="00B3563A">
              <w:t xml:space="preserve">0 спортивно-оздоровительных, культурно-массовых </w:t>
            </w:r>
            <w:proofErr w:type="gramStart"/>
            <w:r w:rsidR="00A930B5" w:rsidRPr="00B3563A">
              <w:t xml:space="preserve">мероприятий,   </w:t>
            </w:r>
            <w:proofErr w:type="gramEnd"/>
            <w:r w:rsidR="00A930B5" w:rsidRPr="00B3563A">
              <w:t xml:space="preserve">                    </w:t>
            </w:r>
            <w:r w:rsidR="00B3563A" w:rsidRPr="00B3563A">
              <w:t xml:space="preserve">    в которых приняло участие 2300 человек; 890</w:t>
            </w:r>
            <w:r w:rsidR="00A930B5" w:rsidRPr="00B3563A">
              <w:t xml:space="preserve"> подростков посещают спортивные клубы при учебных заведениях.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0162A6" w:rsidRDefault="00BD69CE" w:rsidP="00321B4F">
            <w:pPr>
              <w:autoSpaceDE w:val="0"/>
              <w:spacing w:line="276" w:lineRule="auto"/>
              <w:jc w:val="both"/>
              <w:rPr>
                <w:highlight w:val="yellow"/>
              </w:rPr>
            </w:pPr>
            <w:r w:rsidRPr="00B3563A">
              <w:t xml:space="preserve">  6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0162A6" w:rsidRDefault="00957449" w:rsidP="007C745A">
            <w:pPr>
              <w:autoSpaceDE w:val="0"/>
              <w:spacing w:line="276" w:lineRule="auto"/>
              <w:jc w:val="both"/>
              <w:rPr>
                <w:highlight w:val="yellow"/>
              </w:rPr>
            </w:pPr>
            <w:r>
              <w:t xml:space="preserve">5 </w:t>
            </w:r>
            <w:r w:rsidR="0067028B" w:rsidRPr="00B3563A">
              <w:t>человек состоят на учете</w:t>
            </w:r>
            <w:r w:rsidR="00A930B5" w:rsidRPr="00B3563A">
              <w:t>.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1.2.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t>Организация и проведение семинаров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Комиссия, отдел по культуре, спорту и делам молодежи,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Преступления ,</w:t>
            </w:r>
            <w:proofErr w:type="gramEnd"/>
            <w:r>
              <w:rPr>
                <w:lang w:eastAsia="ru-RU"/>
              </w:rPr>
              <w:t xml:space="preserve"> совершенные несовершеннолетними или при их соучастии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2D0E5B" w:rsidP="00321B4F">
            <w:pPr>
              <w:autoSpaceDE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A930B5" w:rsidRDefault="00A930B5" w:rsidP="00321B4F">
            <w:pPr>
              <w:autoSpaceDE w:val="0"/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pStyle w:val="a3"/>
              <w:spacing w:line="276" w:lineRule="auto"/>
            </w:pPr>
            <w:r>
              <w:t>Основное мероприятие 1.3.</w:t>
            </w:r>
          </w:p>
          <w:p w:rsidR="0067028B" w:rsidRDefault="0067028B" w:rsidP="00321B4F">
            <w:pPr>
              <w:pStyle w:val="a3"/>
              <w:spacing w:line="276" w:lineRule="auto"/>
            </w:pPr>
            <w:r>
              <w:t xml:space="preserve">Оказание </w:t>
            </w:r>
            <w:proofErr w:type="gramStart"/>
            <w:r>
              <w:t>несовершеннолетним  бесплатной</w:t>
            </w:r>
            <w:proofErr w:type="gramEnd"/>
            <w:r>
              <w:t xml:space="preserve"> консультативной помощи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КДН и ЗП при администрации района, отдел по культуре, спорту и делам молодежи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несовершеннолетних</w:t>
            </w:r>
            <w:proofErr w:type="gramStart"/>
            <w:r>
              <w:rPr>
                <w:lang w:eastAsia="ru-RU"/>
              </w:rPr>
              <w:t>.</w:t>
            </w:r>
            <w:proofErr w:type="gramEnd"/>
            <w:r>
              <w:rPr>
                <w:lang w:eastAsia="ru-RU"/>
              </w:rPr>
              <w:t xml:space="preserve"> охваченных данной услугой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A17857" w:rsidP="00321B4F">
            <w:pPr>
              <w:autoSpaceDE w:val="0"/>
              <w:spacing w:line="276" w:lineRule="auto"/>
              <w:jc w:val="both"/>
            </w:pPr>
            <w:r>
              <w:t>210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BD69CE" w:rsidP="00321B4F">
            <w:pPr>
              <w:autoSpaceDE w:val="0"/>
              <w:spacing w:line="276" w:lineRule="auto"/>
              <w:jc w:val="both"/>
            </w:pPr>
            <w:r>
              <w:t>5</w:t>
            </w:r>
            <w:r w:rsidR="00A17857">
              <w:t>10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pStyle w:val="a3"/>
              <w:spacing w:line="276" w:lineRule="auto"/>
            </w:pPr>
            <w:r>
              <w:t>Основное мероприятие 1.4.</w:t>
            </w:r>
          </w:p>
          <w:p w:rsidR="0067028B" w:rsidRDefault="0067028B" w:rsidP="00321B4F">
            <w:pPr>
              <w:pStyle w:val="a3"/>
              <w:spacing w:line="276" w:lineRule="auto"/>
            </w:pPr>
            <w:r>
              <w:t>Проведение ежегодного районного конкурса на лучшее ДНД, лучшего участкового уполномоченного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Комиссия, МОМВД России «Мордовский»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Количество членов ДНД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1</w:t>
            </w:r>
            <w:r w:rsidR="00A17857">
              <w:t>4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E1425A" w:rsidRDefault="0067028B" w:rsidP="00321B4F">
            <w:pPr>
              <w:autoSpaceDE w:val="0"/>
              <w:spacing w:line="276" w:lineRule="auto"/>
              <w:jc w:val="both"/>
              <w:rPr>
                <w:lang w:val="en-US"/>
              </w:rPr>
            </w:pPr>
            <w:r>
              <w:t xml:space="preserve"> 1</w:t>
            </w:r>
            <w:r w:rsidR="00E1425A">
              <w:rPr>
                <w:lang w:val="en-US"/>
              </w:rPr>
              <w:t>4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 xml:space="preserve">Принят Закон 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 xml:space="preserve">№ 44-ФЗ «Об участии </w:t>
            </w:r>
            <w:proofErr w:type="gramStart"/>
            <w:r>
              <w:t>граждан  в</w:t>
            </w:r>
            <w:proofErr w:type="gramEnd"/>
            <w:r>
              <w:t xml:space="preserve"> охране общественного порядка</w:t>
            </w: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1.5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rPr>
                <w:lang w:eastAsia="ru-RU"/>
              </w:rPr>
              <w:t>Организация деятельности рабочей группы в рамках районной межведомственной комиссии по социальной адаптации лиц, освободившихся из мест лишения свободы и приговоренных к наказаниям, не связанным с лишением свободы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Районная межведомственная комиссия по профилактике правонарушений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 xml:space="preserve">Участие в проводимых Днях профилактики </w:t>
            </w:r>
            <w:proofErr w:type="gramStart"/>
            <w:r>
              <w:t>( 20</w:t>
            </w:r>
            <w:proofErr w:type="gramEnd"/>
            <w:r>
              <w:t>).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20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BD69CE" w:rsidP="007C745A">
            <w:pPr>
              <w:autoSpaceDE w:val="0"/>
              <w:spacing w:line="276" w:lineRule="auto"/>
              <w:jc w:val="both"/>
            </w:pPr>
            <w:r>
              <w:t>20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1.6.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t xml:space="preserve">Организация празднования новогодних каникул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КДН и ЗП при администрации района, отдел по культуре, спорту и делам молодежи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Количество детей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A17857" w:rsidP="00321B4F">
            <w:pPr>
              <w:autoSpaceDE w:val="0"/>
              <w:spacing w:line="276" w:lineRule="auto"/>
              <w:jc w:val="both"/>
            </w:pPr>
            <w:r>
              <w:t>520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BD69CE" w:rsidP="00321B4F">
            <w:pPr>
              <w:autoSpaceDE w:val="0"/>
              <w:spacing w:line="276" w:lineRule="auto"/>
              <w:jc w:val="both"/>
            </w:pPr>
            <w:r>
              <w:t>5</w:t>
            </w:r>
            <w:r w:rsidR="000162A6">
              <w:rPr>
                <w:lang w:val="en-US"/>
              </w:rPr>
              <w:t>2</w:t>
            </w:r>
            <w:r>
              <w:t>0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Исполнение в конце года</w:t>
            </w: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1.7.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lastRenderedPageBreak/>
              <w:t>Оказанием материальной помощи к началу учебного года детям из малообеспеченных семей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lastRenderedPageBreak/>
              <w:t xml:space="preserve">КДН и ЗП при администрации </w:t>
            </w:r>
            <w:r>
              <w:lastRenderedPageBreak/>
              <w:t>района, отдел по культуре, спорту и делам молодежи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lastRenderedPageBreak/>
              <w:t>Количество детей данной категории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507A24" w:rsidP="00321B4F">
            <w:pPr>
              <w:autoSpaceDE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center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</w:pPr>
            <w:r>
              <w:t>Основное мероприятие 1.8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t xml:space="preserve">Оплата содержания </w:t>
            </w:r>
            <w:proofErr w:type="gramStart"/>
            <w:r>
              <w:t>детей  в</w:t>
            </w:r>
            <w:proofErr w:type="gramEnd"/>
            <w:r>
              <w:t xml:space="preserve"> группе социальной реабилитации</w:t>
            </w:r>
          </w:p>
          <w:p w:rsidR="0067028B" w:rsidRDefault="0067028B" w:rsidP="00321B4F">
            <w:pPr>
              <w:autoSpaceDE w:val="0"/>
              <w:spacing w:line="276" w:lineRule="auto"/>
            </w:pPr>
            <w:r>
              <w:t>(социальной гостиной)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КДН и ЗП при администрации района, отдел по культуре, спорту и делам молодежи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 xml:space="preserve">Количество детей данной </w:t>
            </w:r>
            <w:proofErr w:type="gramStart"/>
            <w:r>
              <w:t>категории( по</w:t>
            </w:r>
            <w:proofErr w:type="gramEnd"/>
            <w:r>
              <w:t xml:space="preserve"> мере необходимости)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4F7DD0" w:rsidRDefault="004F7DD0" w:rsidP="00321B4F">
            <w:pPr>
              <w:autoSpaceDE w:val="0"/>
              <w:spacing w:line="27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14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0A5B04" w:rsidRDefault="0067028B" w:rsidP="00321B4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0A5B04">
              <w:rPr>
                <w:lang w:eastAsia="ru-RU"/>
              </w:rPr>
              <w:t>Подпрограмма «Противодействие терроризму и экстремизму в Мордовском районе Тамбовской</w:t>
            </w:r>
            <w:r w:rsidR="00757B8C">
              <w:rPr>
                <w:lang w:eastAsia="ru-RU"/>
              </w:rPr>
              <w:t xml:space="preserve"> </w:t>
            </w:r>
            <w:proofErr w:type="gramStart"/>
            <w:r w:rsidR="00757B8C">
              <w:rPr>
                <w:lang w:eastAsia="ru-RU"/>
              </w:rPr>
              <w:t xml:space="preserve">области </w:t>
            </w:r>
            <w:r w:rsidRPr="000A5B04">
              <w:rPr>
                <w:lang w:eastAsia="ru-RU"/>
              </w:rPr>
              <w:t>»</w:t>
            </w:r>
            <w:proofErr w:type="gramEnd"/>
          </w:p>
          <w:p w:rsidR="0067028B" w:rsidRDefault="0067028B" w:rsidP="00321B4F">
            <w:pPr>
              <w:autoSpaceDE w:val="0"/>
              <w:spacing w:line="276" w:lineRule="auto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366441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366441">
              <w:rPr>
                <w:lang w:eastAsia="ru-RU"/>
              </w:rPr>
              <w:t xml:space="preserve">Издание методических рекомендаций, буклетов, памяток, плакатов, иной печатной и видеопродукции по профилактическим мерам </w:t>
            </w:r>
          </w:p>
          <w:p w:rsidR="0067028B" w:rsidRPr="00366441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366441">
              <w:rPr>
                <w:lang w:eastAsia="ru-RU"/>
              </w:rPr>
              <w:t xml:space="preserve">антитеррористического характера, а также действиям при возникновении чрезвычайных </w:t>
            </w:r>
          </w:p>
          <w:p w:rsidR="0067028B" w:rsidRPr="00EE75E2" w:rsidRDefault="0067028B" w:rsidP="00321B4F">
            <w:pPr>
              <w:jc w:val="both"/>
              <w:rPr>
                <w:lang w:eastAsia="ru-RU"/>
              </w:rPr>
            </w:pPr>
            <w:r w:rsidRPr="00366441">
              <w:rPr>
                <w:lang w:eastAsia="ru-RU"/>
              </w:rPr>
              <w:t xml:space="preserve">ситуаций, публикация материалов, направленных </w:t>
            </w:r>
            <w:r w:rsidRPr="00EE75E2">
              <w:rPr>
                <w:lang w:eastAsia="ru-RU"/>
              </w:rPr>
              <w:t xml:space="preserve">на формирование стойкого непринятия обществом идеологии насилия, привлечение граждан к </w:t>
            </w:r>
          </w:p>
          <w:p w:rsidR="0067028B" w:rsidRPr="00EE75E2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EE75E2">
              <w:rPr>
                <w:lang w:eastAsia="ru-RU"/>
              </w:rPr>
              <w:t xml:space="preserve">участию в противодействии терроризму, экстремизму, разжиганию межнациональной </w:t>
            </w:r>
          </w:p>
          <w:p w:rsidR="0067028B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EE75E2">
              <w:rPr>
                <w:lang w:eastAsia="ru-RU"/>
              </w:rPr>
              <w:t>(межэтнической) и межконфессиональной розн</w:t>
            </w:r>
            <w:r>
              <w:rPr>
                <w:lang w:eastAsia="ru-RU"/>
              </w:rPr>
              <w:t>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030E0D" w:rsidRDefault="0067028B" w:rsidP="00321B4F">
            <w:pPr>
              <w:suppressAutoHyphens w:val="0"/>
              <w:rPr>
                <w:lang w:eastAsia="ru-RU"/>
              </w:rPr>
            </w:pPr>
            <w:r w:rsidRPr="00030E0D">
              <w:rPr>
                <w:lang w:eastAsia="ru-RU"/>
              </w:rPr>
              <w:t xml:space="preserve">Аппарат АТК, отдел </w:t>
            </w:r>
          </w:p>
          <w:p w:rsidR="0067028B" w:rsidRPr="00030E0D" w:rsidRDefault="0067028B" w:rsidP="00321B4F">
            <w:pPr>
              <w:suppressAutoHyphens w:val="0"/>
              <w:rPr>
                <w:lang w:eastAsia="ru-RU"/>
              </w:rPr>
            </w:pPr>
            <w:proofErr w:type="spellStart"/>
            <w:r w:rsidRPr="00030E0D">
              <w:rPr>
                <w:lang w:eastAsia="ru-RU"/>
              </w:rPr>
              <w:t>ГОЧСадминистраци</w:t>
            </w:r>
            <w:r w:rsidR="00E117D5">
              <w:rPr>
                <w:lang w:eastAsia="ru-RU"/>
              </w:rPr>
              <w:t>и</w:t>
            </w:r>
            <w:proofErr w:type="spellEnd"/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Повышение качества </w:t>
            </w:r>
          </w:p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обучения жителей </w:t>
            </w:r>
          </w:p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района правилам </w:t>
            </w:r>
          </w:p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поведения при угрозе </w:t>
            </w:r>
          </w:p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совершения </w:t>
            </w:r>
          </w:p>
          <w:p w:rsidR="0067028B" w:rsidRPr="001F076B" w:rsidRDefault="0067028B" w:rsidP="00321B4F">
            <w:pPr>
              <w:suppressAutoHyphens w:val="0"/>
              <w:rPr>
                <w:lang w:eastAsia="ru-RU"/>
              </w:rPr>
            </w:pPr>
            <w:r w:rsidRPr="001F076B">
              <w:rPr>
                <w:lang w:eastAsia="ru-RU"/>
              </w:rPr>
              <w:t xml:space="preserve">террористического </w:t>
            </w:r>
            <w:r>
              <w:rPr>
                <w:lang w:eastAsia="ru-RU"/>
              </w:rPr>
              <w:t>акта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8721CA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9E0F11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9E0F11">
              <w:rPr>
                <w:lang w:eastAsia="ru-RU"/>
              </w:rPr>
              <w:t xml:space="preserve">Организация и проведение циклов «круглых столов», </w:t>
            </w:r>
            <w:r w:rsidRPr="009E0F11">
              <w:rPr>
                <w:lang w:eastAsia="ru-RU"/>
              </w:rPr>
              <w:lastRenderedPageBreak/>
              <w:t xml:space="preserve">семинаров и тренингов с участием лидеров </w:t>
            </w:r>
          </w:p>
          <w:p w:rsidR="0067028B" w:rsidRPr="009E0F11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9E0F11">
              <w:rPr>
                <w:lang w:eastAsia="ru-RU"/>
              </w:rPr>
              <w:t xml:space="preserve">и руководителей национальных и религиозных организаций по проблемам противодействия </w:t>
            </w:r>
          </w:p>
          <w:p w:rsidR="0067028B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9E0F11">
              <w:rPr>
                <w:lang w:eastAsia="ru-RU"/>
              </w:rPr>
              <w:t xml:space="preserve">терроризму и экстремизму, а также с целью воспитания граждан в духе патриотизма и дружбы </w:t>
            </w:r>
            <w:r>
              <w:t>между народами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lastRenderedPageBreak/>
              <w:t>Аппарат АТК,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Проведение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пропагандистской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lastRenderedPageBreak/>
              <w:t xml:space="preserve">работы, направленной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на, предупреждение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террористической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деятельности,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повышение </w:t>
            </w:r>
          </w:p>
          <w:p w:rsidR="0067028B" w:rsidRPr="00655DBB" w:rsidRDefault="0067028B" w:rsidP="00321B4F">
            <w:pPr>
              <w:suppressAutoHyphens w:val="0"/>
              <w:rPr>
                <w:lang w:eastAsia="ru-RU"/>
              </w:rPr>
            </w:pPr>
            <w:r w:rsidRPr="00655DBB">
              <w:rPr>
                <w:lang w:eastAsia="ru-RU"/>
              </w:rPr>
              <w:t xml:space="preserve">бдительности 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lastRenderedPageBreak/>
              <w:t>1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6022FF" w:rsidRDefault="0067028B" w:rsidP="00321B4F">
            <w:pPr>
              <w:suppressAutoHyphens w:val="0"/>
              <w:rPr>
                <w:lang w:eastAsia="ru-RU"/>
              </w:rPr>
            </w:pPr>
            <w:r w:rsidRPr="006022FF">
              <w:rPr>
                <w:lang w:eastAsia="ru-RU"/>
              </w:rPr>
              <w:t xml:space="preserve">Регулярное проведение семинаров с руководителями учебных, дошкольных и лечебных учреждений по вопросам организации системы </w:t>
            </w:r>
          </w:p>
          <w:p w:rsidR="0067028B" w:rsidRDefault="0067028B" w:rsidP="00321B4F">
            <w:pPr>
              <w:suppressAutoHyphens w:val="0"/>
              <w:rPr>
                <w:lang w:eastAsia="ru-RU"/>
              </w:rPr>
            </w:pPr>
            <w:r w:rsidRPr="006022FF">
              <w:rPr>
                <w:lang w:eastAsia="ru-RU"/>
              </w:rPr>
              <w:t>антитеррористической защиты.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  <w:r w:rsidRPr="00A43C46">
              <w:rPr>
                <w:lang w:eastAsia="ru-RU"/>
              </w:rPr>
              <w:t xml:space="preserve">Аппарат АТК, отдел </w:t>
            </w:r>
          </w:p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  <w:r w:rsidRPr="00A43C46">
              <w:rPr>
                <w:lang w:eastAsia="ru-RU"/>
              </w:rPr>
              <w:t>ГОЧС</w:t>
            </w:r>
            <w:r>
              <w:rPr>
                <w:lang w:eastAsia="ru-RU"/>
              </w:rPr>
              <w:t xml:space="preserve"> </w:t>
            </w:r>
            <w:r w:rsidRPr="00A43C46">
              <w:rPr>
                <w:lang w:eastAsia="ru-RU"/>
              </w:rPr>
              <w:t>администрации района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A86EB8">
              <w:rPr>
                <w:lang w:eastAsia="ru-RU"/>
              </w:rPr>
              <w:t xml:space="preserve">Повышение уровня </w:t>
            </w: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A86EB8">
              <w:rPr>
                <w:lang w:eastAsia="ru-RU"/>
              </w:rPr>
              <w:t xml:space="preserve">подготовки </w:t>
            </w: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A86EB8">
              <w:rPr>
                <w:lang w:eastAsia="ru-RU"/>
              </w:rPr>
              <w:t xml:space="preserve">руководителей по </w:t>
            </w: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A86EB8">
              <w:rPr>
                <w:lang w:eastAsia="ru-RU"/>
              </w:rPr>
              <w:t xml:space="preserve">вопросам </w:t>
            </w: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A86EB8">
              <w:rPr>
                <w:lang w:eastAsia="ru-RU"/>
              </w:rPr>
              <w:t xml:space="preserve">противодействия </w:t>
            </w:r>
            <w:r>
              <w:t>терроризму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321B4F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C32CC9" w:rsidRDefault="0067028B" w:rsidP="00321B4F">
            <w:pPr>
              <w:suppressAutoHyphens w:val="0"/>
              <w:rPr>
                <w:lang w:eastAsia="ru-RU"/>
              </w:rPr>
            </w:pPr>
            <w:r w:rsidRPr="00C32CC9">
              <w:rPr>
                <w:lang w:eastAsia="ru-RU"/>
              </w:rPr>
              <w:t xml:space="preserve">Оборудование мест массового пребывания граждан </w:t>
            </w:r>
          </w:p>
          <w:p w:rsidR="0067028B" w:rsidRPr="00C32CC9" w:rsidRDefault="0067028B" w:rsidP="00321B4F">
            <w:pPr>
              <w:suppressAutoHyphens w:val="0"/>
              <w:rPr>
                <w:lang w:eastAsia="ru-RU"/>
              </w:rPr>
            </w:pPr>
            <w:r w:rsidRPr="00C32CC9">
              <w:rPr>
                <w:lang w:eastAsia="ru-RU"/>
              </w:rPr>
              <w:t>системами видеонаблюдения</w:t>
            </w:r>
          </w:p>
          <w:p w:rsidR="0067028B" w:rsidRPr="006022FF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88135C" w:rsidRDefault="0067028B" w:rsidP="00321B4F">
            <w:pPr>
              <w:suppressAutoHyphens w:val="0"/>
              <w:rPr>
                <w:lang w:eastAsia="ru-RU"/>
              </w:rPr>
            </w:pPr>
            <w:r w:rsidRPr="0088135C">
              <w:rPr>
                <w:lang w:eastAsia="ru-RU"/>
              </w:rPr>
              <w:t xml:space="preserve">Отдел образования, </w:t>
            </w:r>
          </w:p>
          <w:p w:rsidR="0067028B" w:rsidRPr="0088135C" w:rsidRDefault="0067028B" w:rsidP="00321B4F">
            <w:pPr>
              <w:suppressAutoHyphens w:val="0"/>
              <w:rPr>
                <w:lang w:eastAsia="ru-RU"/>
              </w:rPr>
            </w:pPr>
            <w:r w:rsidRPr="0088135C">
              <w:rPr>
                <w:lang w:eastAsia="ru-RU"/>
              </w:rPr>
              <w:t xml:space="preserve">учреждения </w:t>
            </w:r>
          </w:p>
          <w:p w:rsidR="0067028B" w:rsidRPr="0088135C" w:rsidRDefault="0067028B" w:rsidP="00321B4F">
            <w:pPr>
              <w:suppressAutoHyphens w:val="0"/>
              <w:rPr>
                <w:lang w:eastAsia="ru-RU"/>
              </w:rPr>
            </w:pPr>
            <w:r w:rsidRPr="0088135C">
              <w:rPr>
                <w:lang w:eastAsia="ru-RU"/>
              </w:rPr>
              <w:t>культуры</w:t>
            </w:r>
          </w:p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C23E1B" w:rsidRDefault="0067028B" w:rsidP="00321B4F">
            <w:pPr>
              <w:suppressAutoHyphens w:val="0"/>
              <w:rPr>
                <w:lang w:eastAsia="ru-RU"/>
              </w:rPr>
            </w:pPr>
            <w:r w:rsidRPr="00C23E1B">
              <w:rPr>
                <w:lang w:eastAsia="ru-RU"/>
              </w:rPr>
              <w:t xml:space="preserve">Повышение </w:t>
            </w:r>
          </w:p>
          <w:p w:rsidR="0067028B" w:rsidRPr="00C23E1B" w:rsidRDefault="0067028B" w:rsidP="00321B4F">
            <w:pPr>
              <w:suppressAutoHyphens w:val="0"/>
              <w:rPr>
                <w:lang w:eastAsia="ru-RU"/>
              </w:rPr>
            </w:pPr>
            <w:r w:rsidRPr="00C23E1B">
              <w:rPr>
                <w:lang w:eastAsia="ru-RU"/>
              </w:rPr>
              <w:t xml:space="preserve">безопасности </w:t>
            </w:r>
          </w:p>
          <w:p w:rsidR="0067028B" w:rsidRPr="00C23E1B" w:rsidRDefault="0067028B" w:rsidP="00321B4F">
            <w:pPr>
              <w:suppressAutoHyphens w:val="0"/>
              <w:rPr>
                <w:lang w:eastAsia="ru-RU"/>
              </w:rPr>
            </w:pPr>
            <w:r w:rsidRPr="00C23E1B">
              <w:rPr>
                <w:lang w:eastAsia="ru-RU"/>
              </w:rPr>
              <w:t xml:space="preserve">учреждений, </w:t>
            </w: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  <w:r w:rsidRPr="00C23E1B">
              <w:rPr>
                <w:lang w:eastAsia="ru-RU"/>
              </w:rPr>
              <w:t>подведомственных</w:t>
            </w:r>
            <w:r>
              <w:rPr>
                <w:lang w:eastAsia="ru-RU"/>
              </w:rPr>
              <w:t xml:space="preserve"> администрации района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D41038" w:rsidRDefault="0067028B" w:rsidP="00321B4F">
            <w:pPr>
              <w:suppressAutoHyphens w:val="0"/>
              <w:rPr>
                <w:lang w:eastAsia="ru-RU"/>
              </w:rPr>
            </w:pPr>
            <w:r w:rsidRPr="00D41038">
              <w:rPr>
                <w:lang w:eastAsia="ru-RU"/>
              </w:rPr>
              <w:t xml:space="preserve">Проведение командно-штабных учений (далее -КШУ) по отработке навыков взаимодействия сил и средств, привлекаемых к проведению </w:t>
            </w:r>
          </w:p>
          <w:p w:rsidR="0067028B" w:rsidRPr="006022FF" w:rsidRDefault="0067028B" w:rsidP="00321B4F">
            <w:pPr>
              <w:suppressAutoHyphens w:val="0"/>
              <w:rPr>
                <w:lang w:eastAsia="ru-RU"/>
              </w:rPr>
            </w:pPr>
            <w:r w:rsidRPr="00D41038">
              <w:rPr>
                <w:lang w:eastAsia="ru-RU"/>
              </w:rPr>
              <w:t>контртеррористической операции и минимизации последствий террористического акта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601DDB" w:rsidRDefault="0067028B" w:rsidP="00321B4F">
            <w:pPr>
              <w:suppressAutoHyphens w:val="0"/>
              <w:rPr>
                <w:lang w:eastAsia="ru-RU"/>
              </w:rPr>
            </w:pPr>
            <w:r w:rsidRPr="00601DDB">
              <w:rPr>
                <w:lang w:eastAsia="ru-RU"/>
              </w:rPr>
              <w:t xml:space="preserve">Аппарат АТК, отдел </w:t>
            </w:r>
          </w:p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  <w:r w:rsidRPr="00601DDB">
              <w:rPr>
                <w:lang w:eastAsia="ru-RU"/>
              </w:rPr>
              <w:t>ГОЧС</w:t>
            </w:r>
            <w:r>
              <w:rPr>
                <w:lang w:eastAsia="ru-RU"/>
              </w:rPr>
              <w:t xml:space="preserve"> </w:t>
            </w:r>
            <w:r w:rsidRPr="00A43C46">
              <w:rPr>
                <w:lang w:eastAsia="ru-RU"/>
              </w:rPr>
              <w:t>администрации района</w:t>
            </w:r>
          </w:p>
          <w:p w:rsidR="0067028B" w:rsidRPr="00601DDB" w:rsidRDefault="0067028B" w:rsidP="00321B4F">
            <w:pPr>
              <w:suppressAutoHyphens w:val="0"/>
              <w:rPr>
                <w:lang w:eastAsia="ru-RU"/>
              </w:rPr>
            </w:pPr>
          </w:p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135830" w:rsidRDefault="0067028B" w:rsidP="00321B4F">
            <w:pPr>
              <w:suppressAutoHyphens w:val="0"/>
              <w:rPr>
                <w:lang w:eastAsia="ru-RU"/>
              </w:rPr>
            </w:pPr>
            <w:r w:rsidRPr="00135830">
              <w:rPr>
                <w:lang w:eastAsia="ru-RU"/>
              </w:rPr>
              <w:t xml:space="preserve">Повышение уровня </w:t>
            </w:r>
          </w:p>
          <w:p w:rsidR="0067028B" w:rsidRPr="00135830" w:rsidRDefault="0067028B" w:rsidP="00321B4F">
            <w:pPr>
              <w:rPr>
                <w:lang w:eastAsia="ru-RU"/>
              </w:rPr>
            </w:pPr>
            <w:r w:rsidRPr="00135830">
              <w:rPr>
                <w:lang w:eastAsia="ru-RU"/>
              </w:rPr>
              <w:t>межведомственного</w:t>
            </w:r>
            <w:r w:rsidRPr="00135830">
              <w:rPr>
                <w:rFonts w:ascii="Arial" w:hAnsi="Arial" w:cs="Arial"/>
                <w:sz w:val="33"/>
                <w:szCs w:val="33"/>
                <w:lang w:eastAsia="ru-RU"/>
              </w:rPr>
              <w:t xml:space="preserve"> </w:t>
            </w:r>
            <w:r w:rsidRPr="00135830">
              <w:rPr>
                <w:lang w:eastAsia="ru-RU"/>
              </w:rPr>
              <w:t xml:space="preserve">взаимодействия в </w:t>
            </w:r>
          </w:p>
          <w:p w:rsidR="0067028B" w:rsidRPr="00135830" w:rsidRDefault="0067028B" w:rsidP="00321B4F">
            <w:pPr>
              <w:suppressAutoHyphens w:val="0"/>
              <w:rPr>
                <w:lang w:eastAsia="ru-RU"/>
              </w:rPr>
            </w:pPr>
            <w:r w:rsidRPr="00135830">
              <w:rPr>
                <w:lang w:eastAsia="ru-RU"/>
              </w:rPr>
              <w:t xml:space="preserve">профилактике </w:t>
            </w:r>
          </w:p>
          <w:p w:rsidR="0067028B" w:rsidRPr="00135830" w:rsidRDefault="0067028B" w:rsidP="00321B4F">
            <w:pPr>
              <w:suppressAutoHyphens w:val="0"/>
              <w:rPr>
                <w:lang w:eastAsia="ru-RU"/>
              </w:rPr>
            </w:pPr>
            <w:r w:rsidRPr="00135830">
              <w:rPr>
                <w:lang w:eastAsia="ru-RU"/>
              </w:rPr>
              <w:t>терроризма</w:t>
            </w:r>
          </w:p>
          <w:p w:rsidR="0067028B" w:rsidRPr="00135830" w:rsidRDefault="0067028B" w:rsidP="00321B4F">
            <w:pPr>
              <w:suppressAutoHyphens w:val="0"/>
              <w:rPr>
                <w:rFonts w:ascii="Arial" w:hAnsi="Arial" w:cs="Arial"/>
                <w:sz w:val="33"/>
                <w:szCs w:val="33"/>
                <w:lang w:eastAsia="ru-RU"/>
              </w:rPr>
            </w:pPr>
          </w:p>
          <w:p w:rsidR="0067028B" w:rsidRPr="00A86EB8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B3563A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t xml:space="preserve">Проведение учений и тренировок с оперативными группами антикризисной деятельности при </w:t>
            </w:r>
          </w:p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t>аппарате антитеррористической</w:t>
            </w:r>
          </w:p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lastRenderedPageBreak/>
              <w:t xml:space="preserve">комиссии района </w:t>
            </w:r>
            <w:r>
              <w:rPr>
                <w:lang w:eastAsia="ru-RU"/>
              </w:rPr>
              <w:t xml:space="preserve">по обеспечению </w:t>
            </w:r>
            <w:r w:rsidRPr="00496DC5">
              <w:rPr>
                <w:lang w:eastAsia="ru-RU"/>
              </w:rPr>
              <w:t xml:space="preserve">антитеррористической </w:t>
            </w:r>
          </w:p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t>деятельности, реализации организационных и материально-</w:t>
            </w:r>
          </w:p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t xml:space="preserve">технических мероприятий, </w:t>
            </w:r>
          </w:p>
          <w:p w:rsidR="0067028B" w:rsidRPr="00496DC5" w:rsidRDefault="0067028B" w:rsidP="00321B4F">
            <w:pPr>
              <w:suppressAutoHyphens w:val="0"/>
              <w:jc w:val="both"/>
              <w:rPr>
                <w:lang w:eastAsia="ru-RU"/>
              </w:rPr>
            </w:pPr>
            <w:r w:rsidRPr="00496DC5">
              <w:rPr>
                <w:lang w:eastAsia="ru-RU"/>
              </w:rPr>
              <w:t xml:space="preserve">необходимых для оказания содействия оперативному штабу по управлению </w:t>
            </w:r>
            <w:r>
              <w:t>контртеррористической операцией</w:t>
            </w:r>
          </w:p>
          <w:p w:rsidR="0067028B" w:rsidRPr="00D41038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Pr="00601DDB" w:rsidRDefault="0067028B" w:rsidP="00321B4F">
            <w:pPr>
              <w:suppressAutoHyphens w:val="0"/>
              <w:rPr>
                <w:lang w:eastAsia="ru-RU"/>
              </w:rPr>
            </w:pPr>
            <w:r w:rsidRPr="00601DDB">
              <w:rPr>
                <w:lang w:eastAsia="ru-RU"/>
              </w:rPr>
              <w:lastRenderedPageBreak/>
              <w:t xml:space="preserve">Аппарат АТК, отдел </w:t>
            </w:r>
          </w:p>
          <w:p w:rsidR="0067028B" w:rsidRPr="00A43C46" w:rsidRDefault="0067028B" w:rsidP="00321B4F">
            <w:pPr>
              <w:suppressAutoHyphens w:val="0"/>
              <w:rPr>
                <w:lang w:eastAsia="ru-RU"/>
              </w:rPr>
            </w:pPr>
            <w:r w:rsidRPr="00601DDB">
              <w:rPr>
                <w:lang w:eastAsia="ru-RU"/>
              </w:rPr>
              <w:t>ГОЧС</w:t>
            </w:r>
            <w:r>
              <w:rPr>
                <w:lang w:eastAsia="ru-RU"/>
              </w:rPr>
              <w:t xml:space="preserve"> </w:t>
            </w:r>
            <w:r w:rsidRPr="00A43C46">
              <w:rPr>
                <w:lang w:eastAsia="ru-RU"/>
              </w:rPr>
              <w:t>администрации района</w:t>
            </w:r>
          </w:p>
          <w:p w:rsidR="0067028B" w:rsidRPr="00601DDB" w:rsidRDefault="0067028B" w:rsidP="00321B4F">
            <w:pPr>
              <w:suppressAutoHyphens w:val="0"/>
              <w:rPr>
                <w:lang w:eastAsia="ru-RU"/>
              </w:rPr>
            </w:pPr>
          </w:p>
          <w:p w:rsidR="0067028B" w:rsidRPr="00601DDB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2601FF" w:rsidRDefault="0067028B" w:rsidP="00321B4F">
            <w:pPr>
              <w:suppressAutoHyphens w:val="0"/>
              <w:rPr>
                <w:lang w:eastAsia="ru-RU"/>
              </w:rPr>
            </w:pPr>
            <w:r w:rsidRPr="002601FF">
              <w:rPr>
                <w:lang w:eastAsia="ru-RU"/>
              </w:rPr>
              <w:t xml:space="preserve">Повышение уровня </w:t>
            </w:r>
          </w:p>
          <w:p w:rsidR="0067028B" w:rsidRPr="002601FF" w:rsidRDefault="0067028B" w:rsidP="00321B4F">
            <w:pPr>
              <w:suppressAutoHyphens w:val="0"/>
              <w:rPr>
                <w:lang w:eastAsia="ru-RU"/>
              </w:rPr>
            </w:pPr>
            <w:r w:rsidRPr="002601FF">
              <w:rPr>
                <w:lang w:eastAsia="ru-RU"/>
              </w:rPr>
              <w:t xml:space="preserve">межведомственного </w:t>
            </w:r>
          </w:p>
          <w:p w:rsidR="0067028B" w:rsidRPr="002601FF" w:rsidRDefault="0067028B" w:rsidP="00321B4F">
            <w:pPr>
              <w:suppressAutoHyphens w:val="0"/>
              <w:rPr>
                <w:lang w:eastAsia="ru-RU"/>
              </w:rPr>
            </w:pPr>
            <w:r w:rsidRPr="002601FF">
              <w:rPr>
                <w:lang w:eastAsia="ru-RU"/>
              </w:rPr>
              <w:t xml:space="preserve">взаимодействия в </w:t>
            </w:r>
            <w:r>
              <w:rPr>
                <w:lang w:eastAsia="ru-RU"/>
              </w:rPr>
              <w:t>профилактике терроризма</w:t>
            </w:r>
          </w:p>
          <w:p w:rsidR="0067028B" w:rsidRPr="00135830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16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1422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437C4E" w:rsidRDefault="0067028B" w:rsidP="00321B4F">
            <w:pPr>
              <w:suppressAutoHyphens w:val="0"/>
              <w:rPr>
                <w:lang w:eastAsia="ru-RU"/>
              </w:rPr>
            </w:pPr>
            <w:r w:rsidRPr="00437C4E">
              <w:rPr>
                <w:lang w:eastAsia="ru-RU"/>
              </w:rPr>
              <w:t>3. Подпрограмма «Повышение безопасности дорожного движения в Мордовском районе Тамб</w:t>
            </w:r>
            <w:r w:rsidR="00757B8C">
              <w:rPr>
                <w:lang w:eastAsia="ru-RU"/>
              </w:rPr>
              <w:t xml:space="preserve">овской </w:t>
            </w:r>
            <w:proofErr w:type="gramStart"/>
            <w:r w:rsidR="00757B8C">
              <w:rPr>
                <w:lang w:eastAsia="ru-RU"/>
              </w:rPr>
              <w:t xml:space="preserve">области </w:t>
            </w:r>
            <w:r>
              <w:rPr>
                <w:lang w:eastAsia="ru-RU"/>
              </w:rPr>
              <w:t>»</w:t>
            </w:r>
            <w:proofErr w:type="gramEnd"/>
          </w:p>
          <w:p w:rsidR="0067028B" w:rsidRDefault="0067028B" w:rsidP="00321B4F">
            <w:pPr>
              <w:autoSpaceDE w:val="0"/>
              <w:spacing w:line="276" w:lineRule="auto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0B2F19" w:rsidRDefault="0067028B" w:rsidP="00321B4F">
            <w:pPr>
              <w:suppressAutoHyphens w:val="0"/>
              <w:rPr>
                <w:lang w:eastAsia="ru-RU"/>
              </w:rPr>
            </w:pPr>
            <w:r w:rsidRPr="000B2F19">
              <w:rPr>
                <w:lang w:eastAsia="ru-RU"/>
              </w:rPr>
              <w:t>Оснащение участ</w:t>
            </w:r>
            <w:r>
              <w:rPr>
                <w:lang w:eastAsia="ru-RU"/>
              </w:rPr>
              <w:t>ков дорог в</w:t>
            </w:r>
            <w:r w:rsidRPr="000B2F19">
              <w:rPr>
                <w:lang w:eastAsia="ru-RU"/>
              </w:rPr>
              <w:t xml:space="preserve"> населенных пунктах </w:t>
            </w:r>
          </w:p>
          <w:p w:rsidR="0067028B" w:rsidRPr="000B2F19" w:rsidRDefault="0067028B" w:rsidP="00321B4F">
            <w:pPr>
              <w:suppressAutoHyphens w:val="0"/>
              <w:rPr>
                <w:lang w:eastAsia="ru-RU"/>
              </w:rPr>
            </w:pPr>
            <w:r w:rsidRPr="000B2F19">
              <w:rPr>
                <w:lang w:eastAsia="ru-RU"/>
              </w:rPr>
              <w:t xml:space="preserve">пешеходными ограждениями, в </w:t>
            </w:r>
            <w:proofErr w:type="spellStart"/>
            <w:r w:rsidRPr="000B2F19">
              <w:rPr>
                <w:lang w:eastAsia="ru-RU"/>
              </w:rPr>
              <w:t>т.ч.проектные</w:t>
            </w:r>
            <w:proofErr w:type="spellEnd"/>
            <w:r w:rsidRPr="000B2F1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работы</w:t>
            </w:r>
          </w:p>
          <w:p w:rsidR="0067028B" w:rsidRDefault="0067028B" w:rsidP="00321B4F">
            <w:pPr>
              <w:autoSpaceDE w:val="0"/>
              <w:spacing w:line="276" w:lineRule="auto"/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Администрация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района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9C2793" w:rsidRDefault="0067028B" w:rsidP="00321B4F">
            <w:pPr>
              <w:suppressAutoHyphens w:val="0"/>
              <w:rPr>
                <w:lang w:eastAsia="ru-RU"/>
              </w:rPr>
            </w:pPr>
            <w:r w:rsidRPr="009C2793">
              <w:rPr>
                <w:lang w:eastAsia="ru-RU"/>
              </w:rPr>
              <w:t xml:space="preserve">Количество мест </w:t>
            </w:r>
          </w:p>
          <w:p w:rsidR="0067028B" w:rsidRPr="009C2793" w:rsidRDefault="0067028B" w:rsidP="00321B4F">
            <w:pPr>
              <w:suppressAutoHyphens w:val="0"/>
              <w:rPr>
                <w:lang w:eastAsia="ru-RU"/>
              </w:rPr>
            </w:pPr>
            <w:r w:rsidRPr="009C2793">
              <w:rPr>
                <w:lang w:eastAsia="ru-RU"/>
              </w:rPr>
              <w:t>концентрации ДТП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0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0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  <w:tr w:rsidR="0067028B" w:rsidTr="00321B4F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FB5087" w:rsidRDefault="0067028B" w:rsidP="00321B4F">
            <w:pPr>
              <w:suppressAutoHyphens w:val="0"/>
              <w:rPr>
                <w:lang w:eastAsia="ru-RU"/>
              </w:rPr>
            </w:pPr>
            <w:r w:rsidRPr="00FB5087">
              <w:rPr>
                <w:lang w:eastAsia="ru-RU"/>
              </w:rPr>
              <w:t xml:space="preserve">Заключение договора на привлечение погрузочной </w:t>
            </w:r>
          </w:p>
          <w:p w:rsidR="0067028B" w:rsidRPr="00FB5087" w:rsidRDefault="0067028B" w:rsidP="00321B4F">
            <w:pPr>
              <w:suppressAutoHyphens w:val="0"/>
              <w:rPr>
                <w:lang w:eastAsia="ru-RU"/>
              </w:rPr>
            </w:pPr>
            <w:r w:rsidRPr="00FB5087">
              <w:rPr>
                <w:lang w:eastAsia="ru-RU"/>
              </w:rPr>
              <w:t>техники при ликвидации последствий ДТП</w:t>
            </w:r>
          </w:p>
          <w:p w:rsidR="0067028B" w:rsidRPr="000B2F19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Администрация</w:t>
            </w:r>
          </w:p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района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8B" w:rsidRPr="009B08B4" w:rsidRDefault="0067028B" w:rsidP="00321B4F">
            <w:pPr>
              <w:suppressAutoHyphens w:val="0"/>
              <w:rPr>
                <w:lang w:eastAsia="ru-RU"/>
              </w:rPr>
            </w:pPr>
            <w:r w:rsidRPr="009B08B4">
              <w:rPr>
                <w:lang w:eastAsia="ru-RU"/>
              </w:rPr>
              <w:t xml:space="preserve">Количество лиц, </w:t>
            </w:r>
          </w:p>
          <w:p w:rsidR="0067028B" w:rsidRPr="009B08B4" w:rsidRDefault="0067028B" w:rsidP="00321B4F">
            <w:pPr>
              <w:suppressAutoHyphens w:val="0"/>
              <w:rPr>
                <w:lang w:eastAsia="ru-RU"/>
              </w:rPr>
            </w:pPr>
            <w:r w:rsidRPr="009B08B4">
              <w:rPr>
                <w:lang w:eastAsia="ru-RU"/>
              </w:rPr>
              <w:t xml:space="preserve">погибших в </w:t>
            </w:r>
          </w:p>
          <w:p w:rsidR="0067028B" w:rsidRPr="009B08B4" w:rsidRDefault="0067028B" w:rsidP="00321B4F">
            <w:pPr>
              <w:suppressAutoHyphens w:val="0"/>
              <w:rPr>
                <w:lang w:eastAsia="ru-RU"/>
              </w:rPr>
            </w:pPr>
            <w:r w:rsidRPr="009B08B4">
              <w:rPr>
                <w:lang w:eastAsia="ru-RU"/>
              </w:rPr>
              <w:t xml:space="preserve">результате ДТП, на </w:t>
            </w:r>
          </w:p>
          <w:p w:rsidR="0067028B" w:rsidRPr="009B08B4" w:rsidRDefault="0067028B" w:rsidP="00321B4F">
            <w:pPr>
              <w:suppressAutoHyphens w:val="0"/>
              <w:rPr>
                <w:lang w:eastAsia="ru-RU"/>
              </w:rPr>
            </w:pPr>
            <w:r w:rsidRPr="009B08B4">
              <w:rPr>
                <w:lang w:eastAsia="ru-RU"/>
              </w:rPr>
              <w:t>100 пострадав</w:t>
            </w:r>
          </w:p>
          <w:p w:rsidR="0067028B" w:rsidRPr="009B08B4" w:rsidRDefault="0067028B" w:rsidP="00321B4F">
            <w:pPr>
              <w:suppressAutoHyphens w:val="0"/>
              <w:rPr>
                <w:lang w:eastAsia="ru-RU"/>
              </w:rPr>
            </w:pPr>
            <w:proofErr w:type="spellStart"/>
            <w:r w:rsidRPr="009B08B4">
              <w:rPr>
                <w:lang w:eastAsia="ru-RU"/>
              </w:rPr>
              <w:t>ших</w:t>
            </w:r>
            <w:proofErr w:type="spellEnd"/>
          </w:p>
          <w:p w:rsidR="0067028B" w:rsidRPr="009C2793" w:rsidRDefault="0067028B" w:rsidP="00321B4F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  <w:r>
              <w:t>9,5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E117D5" w:rsidP="00321B4F">
            <w:pPr>
              <w:autoSpaceDE w:val="0"/>
              <w:spacing w:line="276" w:lineRule="auto"/>
              <w:jc w:val="both"/>
            </w:pPr>
            <w:r>
              <w:t>0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28B" w:rsidRDefault="0067028B" w:rsidP="00321B4F">
            <w:pPr>
              <w:autoSpaceDE w:val="0"/>
              <w:spacing w:line="276" w:lineRule="auto"/>
              <w:jc w:val="both"/>
            </w:pPr>
          </w:p>
        </w:tc>
      </w:tr>
    </w:tbl>
    <w:p w:rsidR="0067028B" w:rsidRDefault="0067028B" w:rsidP="0067028B">
      <w:pPr>
        <w:autoSpaceDE w:val="0"/>
        <w:spacing w:before="108" w:after="108"/>
        <w:jc w:val="center"/>
        <w:rPr>
          <w:b/>
          <w:bCs/>
          <w:color w:val="26282F"/>
        </w:rPr>
      </w:pPr>
    </w:p>
    <w:p w:rsidR="0067028B" w:rsidRDefault="0067028B" w:rsidP="0067028B">
      <w:pPr>
        <w:autoSpaceDE w:val="0"/>
        <w:spacing w:before="108" w:after="108"/>
        <w:rPr>
          <w:b/>
          <w:bCs/>
          <w:color w:val="26282F"/>
        </w:rPr>
      </w:pPr>
    </w:p>
    <w:p w:rsidR="0067028B" w:rsidRDefault="0067028B" w:rsidP="0067028B">
      <w:pPr>
        <w:autoSpaceDE w:val="0"/>
        <w:spacing w:before="108" w:after="108"/>
        <w:jc w:val="center"/>
        <w:rPr>
          <w:b/>
          <w:bCs/>
          <w:color w:val="26282F"/>
        </w:rPr>
      </w:pPr>
    </w:p>
    <w:p w:rsidR="00C177D6" w:rsidRDefault="00C177D6" w:rsidP="0067028B">
      <w:pPr>
        <w:jc w:val="right"/>
        <w:rPr>
          <w:b/>
          <w:bCs/>
        </w:rPr>
      </w:pPr>
    </w:p>
    <w:p w:rsidR="00C177D6" w:rsidRDefault="00C177D6" w:rsidP="0067028B">
      <w:pPr>
        <w:jc w:val="right"/>
        <w:rPr>
          <w:b/>
          <w:bCs/>
        </w:rPr>
      </w:pPr>
    </w:p>
    <w:p w:rsidR="00C177D6" w:rsidRDefault="00C177D6" w:rsidP="0067028B">
      <w:pPr>
        <w:jc w:val="right"/>
        <w:rPr>
          <w:b/>
          <w:bCs/>
        </w:rPr>
      </w:pPr>
    </w:p>
    <w:p w:rsidR="00C177D6" w:rsidRDefault="00C177D6" w:rsidP="0067028B">
      <w:pPr>
        <w:jc w:val="right"/>
        <w:rPr>
          <w:b/>
          <w:bCs/>
        </w:rPr>
      </w:pPr>
    </w:p>
    <w:p w:rsidR="0067028B" w:rsidRPr="00C177D6" w:rsidRDefault="0067028B" w:rsidP="0067028B">
      <w:pPr>
        <w:jc w:val="right"/>
        <w:rPr>
          <w:b/>
          <w:bCs/>
        </w:rPr>
      </w:pPr>
      <w:r w:rsidRPr="00C177D6">
        <w:rPr>
          <w:b/>
          <w:bCs/>
        </w:rPr>
        <w:lastRenderedPageBreak/>
        <w:t>Таблица 7</w:t>
      </w:r>
    </w:p>
    <w:p w:rsidR="0067028B" w:rsidRDefault="0067028B" w:rsidP="0067028B">
      <w:pPr>
        <w:jc w:val="center"/>
        <w:rPr>
          <w:b/>
          <w:bCs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</w:t>
      </w:r>
    </w:p>
    <w:p w:rsidR="0067028B" w:rsidRDefault="0067028B" w:rsidP="0067028B">
      <w:pPr>
        <w:jc w:val="center"/>
        <w:rPr>
          <w:b/>
          <w:bCs/>
        </w:rPr>
      </w:pPr>
      <w:r>
        <w:rPr>
          <w:b/>
          <w:bCs/>
        </w:rPr>
        <w:t xml:space="preserve">программы Мордовского района </w:t>
      </w:r>
      <w:r>
        <w:rPr>
          <w:b/>
          <w:sz w:val="28"/>
        </w:rPr>
        <w:t xml:space="preserve">«Обеспечение безопасности населения Мордовского района и противодействие </w:t>
      </w:r>
      <w:r w:rsidR="00C177D6">
        <w:rPr>
          <w:b/>
          <w:sz w:val="28"/>
        </w:rPr>
        <w:t xml:space="preserve">преступности» </w:t>
      </w:r>
      <w:r w:rsidR="00C177D6">
        <w:t>(</w:t>
      </w:r>
      <w:r w:rsidR="00C177D6">
        <w:rPr>
          <w:b/>
          <w:bCs/>
        </w:rPr>
        <w:t>за 2022</w:t>
      </w:r>
      <w:r>
        <w:rPr>
          <w:b/>
          <w:bCs/>
        </w:rPr>
        <w:t xml:space="preserve"> г. (нарастающим итогом с начала года)</w:t>
      </w:r>
    </w:p>
    <w:tbl>
      <w:tblPr>
        <w:tblW w:w="16140" w:type="dxa"/>
        <w:tblInd w:w="-403" w:type="dxa"/>
        <w:tblLayout w:type="fixed"/>
        <w:tblCellMar>
          <w:top w:w="114" w:type="dxa"/>
          <w:left w:w="171" w:type="dxa"/>
          <w:bottom w:w="114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1992"/>
        <w:gridCol w:w="135"/>
        <w:gridCol w:w="700"/>
        <w:gridCol w:w="572"/>
        <w:gridCol w:w="708"/>
        <w:gridCol w:w="709"/>
        <w:gridCol w:w="709"/>
        <w:gridCol w:w="709"/>
        <w:gridCol w:w="570"/>
        <w:gridCol w:w="709"/>
        <w:gridCol w:w="705"/>
        <w:gridCol w:w="429"/>
        <w:gridCol w:w="704"/>
        <w:gridCol w:w="425"/>
        <w:gridCol w:w="147"/>
        <w:gridCol w:w="278"/>
        <w:gridCol w:w="285"/>
        <w:gridCol w:w="140"/>
        <w:gridCol w:w="572"/>
        <w:gridCol w:w="427"/>
        <w:gridCol w:w="248"/>
        <w:gridCol w:w="364"/>
        <w:gridCol w:w="58"/>
        <w:gridCol w:w="429"/>
        <w:gridCol w:w="80"/>
        <w:gridCol w:w="347"/>
        <w:gridCol w:w="220"/>
        <w:gridCol w:w="567"/>
        <w:gridCol w:w="724"/>
        <w:gridCol w:w="50"/>
        <w:gridCol w:w="704"/>
        <w:gridCol w:w="15"/>
      </w:tblGrid>
      <w:tr w:rsidR="0067028B" w:rsidTr="002C6C80">
        <w:trPr>
          <w:gridAfter w:val="1"/>
          <w:wAfter w:w="15" w:type="dxa"/>
        </w:trPr>
        <w:tc>
          <w:tcPr>
            <w:tcW w:w="709" w:type="dxa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7" w:type="dxa"/>
            <w:gridSpan w:val="2"/>
            <w:tcBorders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8" w:type="dxa"/>
            <w:gridSpan w:val="5"/>
            <w:tcBorders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8" w:type="dxa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tcBorders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</w:tr>
      <w:tr w:rsidR="0067028B" w:rsidTr="002C6C80">
        <w:tc>
          <w:tcPr>
            <w:tcW w:w="709" w:type="dxa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8" w:type="dxa"/>
            <w:gridSpan w:val="5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2C6C8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паспортом Программы</w:t>
            </w:r>
            <w:r w:rsidR="00C177D6">
              <w:rPr>
                <w:sz w:val="18"/>
                <w:szCs w:val="18"/>
              </w:rPr>
              <w:t xml:space="preserve"> на 2022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C177D6" w:rsidP="007C745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2022</w:t>
            </w:r>
            <w:r w:rsidR="0067028B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978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037" w:type="dxa"/>
            <w:gridSpan w:val="9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</w:pPr>
          </w:p>
        </w:tc>
      </w:tr>
      <w:tr w:rsidR="0067028B" w:rsidTr="002C6C80">
        <w:trPr>
          <w:cantSplit/>
          <w:trHeight w:hRule="exact" w:val="364"/>
        </w:trPr>
        <w:tc>
          <w:tcPr>
            <w:tcW w:w="709" w:type="dxa"/>
            <w:vMerge w:val="restart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7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8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27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2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69" w:type="dxa"/>
            <w:gridSpan w:val="3"/>
            <w:vMerge w:val="restart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</w:pPr>
          </w:p>
        </w:tc>
      </w:tr>
      <w:tr w:rsidR="0067028B" w:rsidTr="002C6C80">
        <w:trPr>
          <w:cantSplit/>
          <w:trHeight w:hRule="exact" w:val="133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67028B" w:rsidRDefault="0067028B" w:rsidP="00321B4F"/>
        </w:tc>
        <w:tc>
          <w:tcPr>
            <w:tcW w:w="2127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/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/>
        </w:tc>
        <w:tc>
          <w:tcPr>
            <w:tcW w:w="57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бюджеты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41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274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42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69" w:type="dxa"/>
            <w:gridSpan w:val="3"/>
            <w:vMerge/>
            <w:tcBorders>
              <w:left w:val="single" w:sz="4" w:space="0" w:color="000000"/>
            </w:tcBorders>
          </w:tcPr>
          <w:p w:rsidR="0067028B" w:rsidRDefault="0067028B" w:rsidP="00321B4F"/>
        </w:tc>
      </w:tr>
      <w:tr w:rsidR="0067028B" w:rsidTr="002C6C80">
        <w:trPr>
          <w:cantSplit/>
          <w:trHeight w:val="20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67028B" w:rsidRDefault="0067028B" w:rsidP="00321B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/>
        </w:tc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41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274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6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42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69" w:type="dxa"/>
            <w:gridSpan w:val="3"/>
            <w:vMerge/>
            <w:tcBorders>
              <w:left w:val="single" w:sz="4" w:space="0" w:color="000000"/>
            </w:tcBorders>
          </w:tcPr>
          <w:p w:rsidR="0067028B" w:rsidRDefault="0067028B" w:rsidP="00321B4F"/>
        </w:tc>
      </w:tr>
      <w:tr w:rsidR="0067028B" w:rsidTr="002C6C80">
        <w:trPr>
          <w:cantSplit/>
          <w:trHeight w:val="98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/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/>
        </w:tc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/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</w:pPr>
          </w:p>
        </w:tc>
      </w:tr>
      <w:tr w:rsidR="0067028B" w:rsidTr="002C6C8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67028B" w:rsidRDefault="0067028B" w:rsidP="00321B4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67028B" w:rsidRDefault="0067028B" w:rsidP="00321B4F">
            <w:pPr>
              <w:snapToGrid w:val="0"/>
            </w:pPr>
          </w:p>
        </w:tc>
      </w:tr>
      <w:tr w:rsidR="007C745A" w:rsidTr="0074632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C745A" w:rsidRDefault="007C745A" w:rsidP="00321B4F">
            <w:pPr>
              <w:snapToGrid w:val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662" w:type="dxa"/>
            <w:gridSpan w:val="2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7C745A" w:rsidRDefault="007C745A" w:rsidP="007C745A">
            <w:pPr>
              <w:snapToGrid w:val="0"/>
              <w:jc w:val="center"/>
              <w:rPr>
                <w:b/>
              </w:rPr>
            </w:pPr>
            <w:r>
              <w:t>М</w:t>
            </w:r>
            <w:r w:rsidRPr="007C745A">
              <w:t>униципальная программа</w:t>
            </w:r>
            <w:r w:rsidR="00B42A17">
              <w:t xml:space="preserve"> </w:t>
            </w:r>
            <w:r w:rsidRPr="007C745A">
              <w:rPr>
                <w:b/>
              </w:rPr>
              <w:t>«Обеспечение безопасности населения Мордовского района и противодействие преступности»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7C745A" w:rsidRDefault="007C745A" w:rsidP="00321B4F">
            <w:pPr>
              <w:snapToGrid w:val="0"/>
            </w:pPr>
          </w:p>
        </w:tc>
      </w:tr>
      <w:tr w:rsidR="00C177D6" w:rsidRPr="00B42A17" w:rsidTr="002171B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B42A17" w:rsidRDefault="00C177D6" w:rsidP="00C177D6">
            <w:pPr>
              <w:snapToGrid w:val="0"/>
              <w:rPr>
                <w:b/>
              </w:rPr>
            </w:pPr>
            <w:r>
              <w:rPr>
                <w:b/>
              </w:rPr>
              <w:t xml:space="preserve">  </w:t>
            </w:r>
            <w:r w:rsidRPr="00B42A17">
              <w:rPr>
                <w:b/>
              </w:rPr>
              <w:t>1.1.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B42A17" w:rsidRDefault="00C177D6" w:rsidP="00C177D6">
            <w:pPr>
              <w:snapToGrid w:val="0"/>
            </w:pPr>
            <w:r w:rsidRPr="00B42A17">
              <w:rPr>
                <w:b/>
              </w:rPr>
              <w:t>Подпрограмма 1</w:t>
            </w:r>
            <w:r w:rsidRPr="00B42A17">
              <w:t xml:space="preserve">Подпрограмма «Обеспечение общественного порядка и противодействие преступности в Мордовском районе </w:t>
            </w:r>
            <w:r w:rsidRPr="00B42A17">
              <w:lastRenderedPageBreak/>
              <w:t>Тамбовской области» </w:t>
            </w: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84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lastRenderedPageBreak/>
              <w:t>295,0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161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28,8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84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295,0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161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28,8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84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295,0</w:t>
            </w: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pStyle w:val="a4"/>
              <w:snapToGrid w:val="0"/>
              <w:spacing w:after="119"/>
              <w:ind w:left="-161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28,8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C177D6" w:rsidRPr="00B42A17" w:rsidRDefault="00C177D6" w:rsidP="00C177D6">
            <w:pPr>
              <w:snapToGrid w:val="0"/>
            </w:pPr>
          </w:p>
        </w:tc>
      </w:tr>
      <w:tr w:rsidR="00C177D6" w:rsidRPr="00B42A17" w:rsidTr="002171B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B42A17" w:rsidRDefault="00C177D6" w:rsidP="00C177D6">
            <w:pPr>
              <w:snapToGrid w:val="0"/>
            </w:pPr>
            <w:r w:rsidRPr="00B42A17">
              <w:t>1.2.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B42A17" w:rsidRDefault="00C177D6" w:rsidP="00C177D6">
            <w:pPr>
              <w:snapToGrid w:val="0"/>
              <w:ind w:left="-29"/>
            </w:pPr>
            <w:r w:rsidRPr="00B42A17">
              <w:t xml:space="preserve">Подпрограмма 2 «Противодействие терроризму и </w:t>
            </w:r>
            <w:proofErr w:type="gramStart"/>
            <w:r w:rsidRPr="00B42A17">
              <w:t>экстремизму  в</w:t>
            </w:r>
            <w:proofErr w:type="gramEnd"/>
            <w:r w:rsidRPr="00B42A17">
              <w:t xml:space="preserve"> Мордовском районе Тамбовской области на »</w:t>
            </w: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C177D6" w:rsidRDefault="00C177D6" w:rsidP="00C177D6">
            <w:pPr>
              <w:snapToGrid w:val="0"/>
              <w:ind w:left="-171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7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25" w:hanging="142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71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7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25" w:hanging="142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71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7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25" w:hanging="142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10</w:t>
            </w:r>
            <w:r w:rsidRPr="00C177D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10</w:t>
            </w:r>
            <w:r w:rsidRPr="00C177D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C177D6" w:rsidRPr="00B42A17" w:rsidRDefault="00C177D6" w:rsidP="00C177D6">
            <w:pPr>
              <w:snapToGrid w:val="0"/>
            </w:pPr>
          </w:p>
        </w:tc>
      </w:tr>
      <w:tr w:rsidR="002C6C80" w:rsidRPr="00B42A17" w:rsidTr="002171B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B42A17" w:rsidRDefault="002C6C80" w:rsidP="00321B4F">
            <w:pPr>
              <w:snapToGrid w:val="0"/>
            </w:pPr>
            <w:r w:rsidRPr="00B42A17">
              <w:t>1.3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C6C80" w:rsidRPr="00B42A17" w:rsidRDefault="002C6C80" w:rsidP="00321B4F">
            <w:pPr>
              <w:snapToGrid w:val="0"/>
            </w:pPr>
            <w:r w:rsidRPr="00B42A17">
              <w:t>подпрограмма 3 «Повышение безопасности дорожного движения в Мордовском районе</w:t>
            </w: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2C6C80" w:rsidRPr="00C177D6" w:rsidRDefault="00F62758" w:rsidP="00A06BBD">
            <w:pPr>
              <w:snapToGrid w:val="0"/>
              <w:ind w:hanging="168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  <w:lang w:val="en-US"/>
              </w:rPr>
              <w:t>5</w:t>
            </w:r>
            <w:r w:rsidR="007C745A" w:rsidRPr="00C177D6">
              <w:rPr>
                <w:b/>
                <w:sz w:val="20"/>
                <w:szCs w:val="20"/>
              </w:rPr>
              <w:t>0</w:t>
            </w:r>
            <w:r w:rsidR="002C6C80" w:rsidRPr="00C177D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F62758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  <w:lang w:val="en-US"/>
              </w:rPr>
              <w:t>5</w:t>
            </w:r>
            <w:r w:rsidR="00475366" w:rsidRPr="00C177D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F62758" w:rsidP="00A06BBD">
            <w:pPr>
              <w:snapToGrid w:val="0"/>
              <w:ind w:hanging="168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  <w:lang w:val="en-US"/>
              </w:rPr>
              <w:t>5</w:t>
            </w:r>
            <w:r w:rsidR="00475366" w:rsidRPr="00C177D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F62758" w:rsidP="00A06BBD">
            <w:pPr>
              <w:snapToGrid w:val="0"/>
              <w:ind w:hanging="167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  <w:lang w:val="en-US"/>
              </w:rPr>
              <w:t>5</w:t>
            </w:r>
            <w:r w:rsidR="00475366" w:rsidRPr="00C177D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A62390" w:rsidP="00A06BBD">
            <w:pPr>
              <w:snapToGrid w:val="0"/>
              <w:ind w:hanging="86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F62758" w:rsidP="00A06BBD">
            <w:pPr>
              <w:snapToGrid w:val="0"/>
              <w:ind w:right="-94" w:hanging="86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A6239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A62390" w:rsidP="00F62758">
            <w:pPr>
              <w:snapToGrid w:val="0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2C6C80" w:rsidRPr="00C177D6" w:rsidRDefault="002C6C80" w:rsidP="00A06BB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2C6C80" w:rsidRPr="00B42A17" w:rsidRDefault="002C6C80" w:rsidP="00321B4F">
            <w:pPr>
              <w:snapToGrid w:val="0"/>
            </w:pPr>
          </w:p>
        </w:tc>
      </w:tr>
      <w:tr w:rsidR="00C177D6" w:rsidRPr="00B42A17" w:rsidTr="002171B8">
        <w:trPr>
          <w:trHeight w:val="68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B42A17" w:rsidRDefault="00C177D6" w:rsidP="00C177D6">
            <w:pPr>
              <w:snapToGrid w:val="0"/>
            </w:pPr>
            <w:r w:rsidRPr="00B42A17">
              <w:t xml:space="preserve">  </w:t>
            </w:r>
          </w:p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B42A17" w:rsidRDefault="00C177D6" w:rsidP="00C177D6">
            <w:pPr>
              <w:snapToGrid w:val="0"/>
              <w:rPr>
                <w:b/>
              </w:rPr>
            </w:pPr>
            <w:r w:rsidRPr="00B42A17">
              <w:rPr>
                <w:b/>
              </w:rPr>
              <w:t xml:space="preserve">Всего по программе </w:t>
            </w: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C177D6" w:rsidRPr="00C177D6" w:rsidRDefault="00C177D6" w:rsidP="00C177D6">
            <w:pPr>
              <w:snapToGrid w:val="0"/>
              <w:ind w:right="-65" w:hanging="168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365,4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3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1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7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right="-65" w:hanging="168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365,4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3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1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7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429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right="-65" w:hanging="168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365,4</w:t>
            </w: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3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left="-161"/>
              <w:jc w:val="center"/>
              <w:rPr>
                <w:b/>
                <w:sz w:val="20"/>
                <w:szCs w:val="20"/>
                <w:lang w:val="en-US"/>
              </w:rPr>
            </w:pPr>
            <w:r w:rsidRPr="00C177D6">
              <w:rPr>
                <w:b/>
                <w:sz w:val="20"/>
                <w:szCs w:val="20"/>
              </w:rPr>
              <w:t>266,2</w:t>
            </w:r>
          </w:p>
        </w:tc>
        <w:tc>
          <w:tcPr>
            <w:tcW w:w="7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ind w:hanging="167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C177D6" w:rsidRPr="00C177D6" w:rsidRDefault="00C177D6" w:rsidP="00C177D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177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9" w:type="dxa"/>
            <w:gridSpan w:val="3"/>
            <w:tcBorders>
              <w:left w:val="single" w:sz="4" w:space="0" w:color="000000"/>
            </w:tcBorders>
          </w:tcPr>
          <w:p w:rsidR="00C177D6" w:rsidRPr="00B42A17" w:rsidRDefault="00C177D6" w:rsidP="00C177D6">
            <w:pPr>
              <w:snapToGrid w:val="0"/>
            </w:pPr>
          </w:p>
        </w:tc>
      </w:tr>
    </w:tbl>
    <w:p w:rsidR="0067028B" w:rsidRPr="00B42A17" w:rsidRDefault="0067028B" w:rsidP="0067028B">
      <w:pPr>
        <w:rPr>
          <w:sz w:val="18"/>
          <w:szCs w:val="18"/>
        </w:rPr>
      </w:pPr>
      <w:r w:rsidRPr="00B42A17">
        <w:rPr>
          <w:sz w:val="18"/>
          <w:szCs w:val="18"/>
        </w:rPr>
        <w:t xml:space="preserve"> Ответственный </w:t>
      </w:r>
      <w:proofErr w:type="gramStart"/>
      <w:r w:rsidRPr="00B42A17">
        <w:rPr>
          <w:sz w:val="18"/>
          <w:szCs w:val="18"/>
        </w:rPr>
        <w:t>ис</w:t>
      </w:r>
      <w:r w:rsidR="00192BD5" w:rsidRPr="00B42A17">
        <w:rPr>
          <w:sz w:val="18"/>
          <w:szCs w:val="18"/>
        </w:rPr>
        <w:t xml:space="preserve">полнитель:   </w:t>
      </w:r>
      <w:proofErr w:type="gramEnd"/>
      <w:r w:rsidR="00192BD5" w:rsidRPr="00B42A17">
        <w:rPr>
          <w:sz w:val="18"/>
          <w:szCs w:val="18"/>
        </w:rPr>
        <w:t xml:space="preserve">     </w:t>
      </w:r>
      <w:proofErr w:type="spellStart"/>
      <w:r w:rsidR="00192BD5" w:rsidRPr="00B42A17">
        <w:rPr>
          <w:sz w:val="18"/>
          <w:szCs w:val="18"/>
        </w:rPr>
        <w:t>Н.А.Рязанцева</w:t>
      </w:r>
      <w:proofErr w:type="spellEnd"/>
      <w:r w:rsidRPr="00B42A17">
        <w:rPr>
          <w:sz w:val="18"/>
          <w:szCs w:val="18"/>
        </w:rPr>
        <w:t xml:space="preserve">                                       </w:t>
      </w:r>
      <w:r w:rsidR="00192BD5" w:rsidRPr="00B42A17">
        <w:rPr>
          <w:sz w:val="18"/>
          <w:szCs w:val="18"/>
        </w:rPr>
        <w:t xml:space="preserve">    </w:t>
      </w:r>
      <w:r w:rsidRPr="00B42A17">
        <w:rPr>
          <w:sz w:val="18"/>
          <w:szCs w:val="18"/>
        </w:rPr>
        <w:t xml:space="preserve"> Тел.:3-22-78</w:t>
      </w:r>
    </w:p>
    <w:p w:rsidR="0067028B" w:rsidRPr="00B42A17" w:rsidRDefault="0067028B" w:rsidP="0067028B">
      <w:pPr>
        <w:rPr>
          <w:sz w:val="18"/>
          <w:szCs w:val="18"/>
        </w:rPr>
      </w:pPr>
      <w:r w:rsidRPr="00B42A17">
        <w:rPr>
          <w:sz w:val="18"/>
          <w:szCs w:val="18"/>
        </w:rPr>
        <w:t xml:space="preserve">                                                          </w:t>
      </w:r>
      <w:proofErr w:type="spellStart"/>
      <w:r w:rsidR="007C745A" w:rsidRPr="00B42A17">
        <w:rPr>
          <w:sz w:val="18"/>
          <w:szCs w:val="18"/>
        </w:rPr>
        <w:t>Н.Н.Сотников</w:t>
      </w:r>
      <w:proofErr w:type="spellEnd"/>
      <w:r w:rsidRPr="00B42A17">
        <w:rPr>
          <w:sz w:val="18"/>
          <w:szCs w:val="18"/>
        </w:rPr>
        <w:t xml:space="preserve">                                              </w:t>
      </w:r>
      <w:r w:rsidR="007C745A" w:rsidRPr="00B42A17">
        <w:rPr>
          <w:sz w:val="18"/>
          <w:szCs w:val="18"/>
        </w:rPr>
        <w:t xml:space="preserve">    </w:t>
      </w:r>
      <w:r w:rsidRPr="00B42A17">
        <w:rPr>
          <w:sz w:val="18"/>
          <w:szCs w:val="18"/>
        </w:rPr>
        <w:t xml:space="preserve">  </w:t>
      </w:r>
      <w:r w:rsidR="00192BD5" w:rsidRPr="00B42A17">
        <w:rPr>
          <w:sz w:val="18"/>
          <w:szCs w:val="18"/>
        </w:rPr>
        <w:t xml:space="preserve"> </w:t>
      </w:r>
      <w:r w:rsidRPr="00B42A17">
        <w:rPr>
          <w:sz w:val="18"/>
          <w:szCs w:val="18"/>
        </w:rPr>
        <w:t xml:space="preserve"> 3-11-03</w:t>
      </w:r>
    </w:p>
    <w:p w:rsidR="0067028B" w:rsidRDefault="0067028B" w:rsidP="0067028B">
      <w:pPr>
        <w:rPr>
          <w:sz w:val="18"/>
          <w:szCs w:val="18"/>
        </w:rPr>
      </w:pPr>
      <w:r w:rsidRPr="00B42A17">
        <w:rPr>
          <w:sz w:val="18"/>
          <w:szCs w:val="18"/>
        </w:rPr>
        <w:t xml:space="preserve">                                                            В.И. Масюк                                                  </w:t>
      </w:r>
      <w:r w:rsidR="007C745A" w:rsidRPr="00B42A17">
        <w:rPr>
          <w:sz w:val="18"/>
          <w:szCs w:val="18"/>
        </w:rPr>
        <w:t xml:space="preserve"> </w:t>
      </w:r>
      <w:r w:rsidRPr="00B42A17">
        <w:rPr>
          <w:sz w:val="18"/>
          <w:szCs w:val="18"/>
        </w:rPr>
        <w:t xml:space="preserve">  </w:t>
      </w:r>
      <w:r w:rsidR="00192BD5" w:rsidRPr="00B42A17">
        <w:rPr>
          <w:sz w:val="18"/>
          <w:szCs w:val="18"/>
        </w:rPr>
        <w:t xml:space="preserve"> </w:t>
      </w:r>
      <w:r w:rsidRPr="00B42A17">
        <w:rPr>
          <w:sz w:val="18"/>
          <w:szCs w:val="18"/>
        </w:rPr>
        <w:t xml:space="preserve">  3-20-73</w:t>
      </w:r>
    </w:p>
    <w:p w:rsidR="0067028B" w:rsidRDefault="0067028B" w:rsidP="0067028B">
      <w:pPr>
        <w:autoSpaceDE w:val="0"/>
        <w:ind w:firstLine="698"/>
        <w:jc w:val="right"/>
        <w:rPr>
          <w:b/>
          <w:bCs/>
          <w:color w:val="26282F"/>
        </w:rPr>
      </w:pPr>
    </w:p>
    <w:p w:rsidR="000A09D6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  <w:bookmarkStart w:id="2" w:name="sub_11009"/>
    </w:p>
    <w:p w:rsidR="000A09D6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0A09D6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10541B" w:rsidRDefault="0010541B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0A09D6" w:rsidRPr="002F1189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802547" w:rsidRPr="002F1189" w:rsidRDefault="00802547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802547" w:rsidRPr="002F1189" w:rsidRDefault="00802547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0A09D6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  <w:r w:rsidRPr="00AD2737">
        <w:rPr>
          <w:b/>
          <w:bCs/>
          <w:color w:val="26282F"/>
        </w:rPr>
        <w:lastRenderedPageBreak/>
        <w:t>Таблица 9</w:t>
      </w:r>
    </w:p>
    <w:p w:rsidR="000A09D6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</w:p>
    <w:p w:rsidR="000A09D6" w:rsidRPr="00AD2737" w:rsidRDefault="000A09D6" w:rsidP="000A09D6">
      <w:pPr>
        <w:autoSpaceDE w:val="0"/>
        <w:ind w:firstLine="698"/>
        <w:jc w:val="right"/>
        <w:rPr>
          <w:b/>
          <w:bCs/>
          <w:color w:val="26282F"/>
        </w:rPr>
      </w:pPr>
    </w:p>
    <w:bookmarkEnd w:id="2"/>
    <w:p w:rsidR="000A09D6" w:rsidRPr="001C7D25" w:rsidRDefault="000A09D6" w:rsidP="000A09D6">
      <w:pPr>
        <w:pStyle w:val="a3"/>
        <w:jc w:val="center"/>
        <w:rPr>
          <w:b/>
          <w:lang w:eastAsia="ru-RU"/>
        </w:rPr>
      </w:pPr>
      <w:r w:rsidRPr="001C7D25">
        <w:rPr>
          <w:b/>
          <w:lang w:eastAsia="ru-RU"/>
        </w:rPr>
        <w:t>Перечень показателей (индикаторов)</w:t>
      </w:r>
    </w:p>
    <w:p w:rsidR="000A09D6" w:rsidRPr="001C7D25" w:rsidRDefault="000A09D6" w:rsidP="000A09D6">
      <w:pPr>
        <w:pStyle w:val="a3"/>
        <w:jc w:val="center"/>
        <w:rPr>
          <w:b/>
          <w:lang w:eastAsia="ru-RU"/>
        </w:rPr>
      </w:pPr>
      <w:r w:rsidRPr="001C7D25">
        <w:rPr>
          <w:b/>
          <w:lang w:eastAsia="ru-RU"/>
        </w:rPr>
        <w:t xml:space="preserve"> муниципальной программы Мордовского района Тамбовской области «Обеспечение безопасности населения Мордовского района Тамбовской </w:t>
      </w:r>
      <w:proofErr w:type="gramStart"/>
      <w:r w:rsidRPr="001C7D25">
        <w:rPr>
          <w:b/>
          <w:lang w:eastAsia="ru-RU"/>
        </w:rPr>
        <w:t xml:space="preserve">области, </w:t>
      </w:r>
      <w:r w:rsidR="001C7D25">
        <w:rPr>
          <w:b/>
          <w:lang w:eastAsia="ru-RU"/>
        </w:rPr>
        <w:t xml:space="preserve"> </w:t>
      </w:r>
      <w:r w:rsidRPr="001C7D25">
        <w:rPr>
          <w:b/>
          <w:lang w:eastAsia="ru-RU"/>
        </w:rPr>
        <w:t>и</w:t>
      </w:r>
      <w:proofErr w:type="gramEnd"/>
      <w:r w:rsidRPr="001C7D25">
        <w:rPr>
          <w:b/>
          <w:lang w:eastAsia="ru-RU"/>
        </w:rPr>
        <w:t xml:space="preserve"> противодействие </w:t>
      </w:r>
      <w:r w:rsidR="00757B8C" w:rsidRPr="001C7D25">
        <w:rPr>
          <w:b/>
          <w:lang w:eastAsia="ru-RU"/>
        </w:rPr>
        <w:t xml:space="preserve">преступности» </w:t>
      </w:r>
      <w:r w:rsidRPr="001C7D25">
        <w:rPr>
          <w:b/>
          <w:lang w:eastAsia="ru-RU"/>
        </w:rPr>
        <w:t>подпрограмм муниципальной  программы и их значениях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5853"/>
        <w:gridCol w:w="1559"/>
        <w:gridCol w:w="1984"/>
        <w:gridCol w:w="1418"/>
        <w:gridCol w:w="1417"/>
        <w:gridCol w:w="142"/>
        <w:gridCol w:w="1318"/>
      </w:tblGrid>
      <w:tr w:rsidR="000A09D6" w:rsidRPr="00E91E8B" w:rsidTr="000A09D6">
        <w:trPr>
          <w:trHeight w:val="1870"/>
        </w:trPr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N</w:t>
            </w:r>
          </w:p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E91E8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9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E91E8B">
              <w:rPr>
                <w:sz w:val="20"/>
                <w:szCs w:val="20"/>
              </w:rPr>
              <w:t>Обосно</w:t>
            </w:r>
            <w:proofErr w:type="spellEnd"/>
          </w:p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E91E8B">
              <w:rPr>
                <w:sz w:val="20"/>
                <w:szCs w:val="20"/>
              </w:rPr>
              <w:t>вание</w:t>
            </w:r>
            <w:proofErr w:type="spellEnd"/>
            <w:r w:rsidRPr="00E91E8B">
              <w:rPr>
                <w:sz w:val="20"/>
                <w:szCs w:val="20"/>
              </w:rPr>
              <w:t xml:space="preserve"> отклонений значений показателя (индикатора) на конец отчетного года (при наличии)</w:t>
            </w:r>
          </w:p>
        </w:tc>
      </w:tr>
      <w:tr w:rsidR="000A09D6" w:rsidRPr="00E91E8B" w:rsidTr="000A09D6">
        <w:trPr>
          <w:trHeight w:val="556"/>
        </w:trPr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год, предшествующий отчетному*</w:t>
            </w:r>
          </w:p>
        </w:tc>
        <w:tc>
          <w:tcPr>
            <w:tcW w:w="29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31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0A09D6" w:rsidRPr="00E91E8B" w:rsidTr="000A09D6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план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факт</w:t>
            </w:r>
          </w:p>
        </w:tc>
        <w:tc>
          <w:tcPr>
            <w:tcW w:w="1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  <w:tr w:rsidR="000A09D6" w:rsidRPr="00E91E8B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1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E91E8B" w:rsidRDefault="000A09D6" w:rsidP="000A09D6">
            <w:pPr>
              <w:autoSpaceDE w:val="0"/>
              <w:jc w:val="center"/>
              <w:rPr>
                <w:sz w:val="20"/>
                <w:szCs w:val="20"/>
              </w:rPr>
            </w:pPr>
            <w:r w:rsidRPr="00E91E8B">
              <w:rPr>
                <w:sz w:val="20"/>
                <w:szCs w:val="20"/>
              </w:rPr>
              <w:t>7</w:t>
            </w: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val="en-US" w:eastAsia="ru-RU"/>
              </w:rPr>
              <w:t>1</w:t>
            </w:r>
            <w:r w:rsidRPr="00AD2737">
              <w:rPr>
                <w:lang w:eastAsia="ru-RU"/>
              </w:rPr>
              <w:t>.1.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Зарегистрированные преступления (всего)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Кол-во преступлений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F265FD" w:rsidRDefault="00A17857" w:rsidP="000A09D6">
            <w:pPr>
              <w:pStyle w:val="a3"/>
              <w:jc w:val="both"/>
              <w:rPr>
                <w:lang w:eastAsia="ru-RU"/>
              </w:rPr>
            </w:pPr>
            <w:r w:rsidRPr="00F265FD">
              <w:rPr>
                <w:lang w:eastAsia="ru-RU"/>
              </w:rPr>
              <w:t>1</w:t>
            </w:r>
            <w:r w:rsidR="001E6469">
              <w:rPr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1E6469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</w:t>
            </w:r>
            <w:r w:rsidRPr="001E6469">
              <w:rPr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F265FD" w:rsidP="000A09D6">
            <w:pPr>
              <w:autoSpaceDE w:val="0"/>
              <w:jc w:val="center"/>
            </w:pPr>
            <w:r w:rsidRPr="001E6469">
              <w:t>1</w:t>
            </w:r>
            <w:r w:rsidR="001E6469" w:rsidRPr="001E6469">
              <w:t>28</w:t>
            </w: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1.</w:t>
            </w:r>
            <w:r w:rsidRPr="00AD2737">
              <w:rPr>
                <w:lang w:val="en-US" w:eastAsia="ru-RU"/>
              </w:rPr>
              <w:t>2</w:t>
            </w:r>
            <w:r w:rsidRPr="00AD2737">
              <w:rPr>
                <w:lang w:eastAsia="ru-RU"/>
              </w:rPr>
              <w:t>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Отсутствие на территории района террористических актов, снижение рисков совершения террористических актов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выполнено</w:t>
            </w:r>
            <w:r w:rsidRPr="00AD2737">
              <w:rPr>
                <w:lang w:val="en-US" w:eastAsia="ru-RU"/>
              </w:rPr>
              <w:t>/</w:t>
            </w:r>
            <w:r w:rsidRPr="00AD2737">
              <w:rPr>
                <w:lang w:eastAsia="ru-RU"/>
              </w:rPr>
              <w:t xml:space="preserve"> не выполнено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80254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выполне</w:t>
            </w:r>
            <w:r w:rsidR="000A09D6" w:rsidRPr="00AD2737">
              <w:rPr>
                <w:lang w:eastAsia="ru-RU"/>
              </w:rPr>
              <w:t>но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802547" w:rsidP="000A09D6">
            <w:pPr>
              <w:pStyle w:val="a3"/>
              <w:jc w:val="both"/>
              <w:rPr>
                <w:lang w:eastAsia="ru-RU"/>
              </w:rPr>
            </w:pPr>
            <w:r w:rsidRPr="001E6469">
              <w:rPr>
                <w:lang w:eastAsia="ru-RU"/>
              </w:rPr>
              <w:t>выполне</w:t>
            </w:r>
            <w:r w:rsidR="000A09D6" w:rsidRPr="001E6469">
              <w:rPr>
                <w:lang w:eastAsia="ru-RU"/>
              </w:rPr>
              <w:t>но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0A09D6" w:rsidP="000A09D6">
            <w:pPr>
              <w:autoSpaceDE w:val="0"/>
              <w:jc w:val="center"/>
            </w:pPr>
            <w:r w:rsidRPr="001E6469">
              <w:t>выполнено</w:t>
            </w: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1.3.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Число лиц, погибших в дорожно-транспортных происшествиях на дорогах регионального и муниципального значения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1E6469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</w:t>
            </w:r>
            <w:r w:rsidR="00A17857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A17857" w:rsidP="000A09D6">
            <w:pPr>
              <w:autoSpaceDE w:val="0"/>
              <w:jc w:val="center"/>
            </w:pPr>
            <w:r w:rsidRPr="001E6469">
              <w:t>2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1E6469" w:rsidRDefault="001E6469" w:rsidP="000A09D6">
            <w:pPr>
              <w:autoSpaceDE w:val="0"/>
              <w:jc w:val="center"/>
            </w:pPr>
            <w:r w:rsidRPr="001E6469">
              <w:t>4</w:t>
            </w: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созданных (ежегодно) высокопроизводительных, в том числе модернизированных рабочих мест.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  <w:tc>
          <w:tcPr>
            <w:tcW w:w="1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145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F62758" w:rsidRDefault="000A09D6" w:rsidP="000A09D6">
            <w:pPr>
              <w:autoSpaceDE w:val="0"/>
              <w:jc w:val="center"/>
              <w:rPr>
                <w:b/>
              </w:rPr>
            </w:pPr>
            <w:r w:rsidRPr="00AD2737">
              <w:rPr>
                <w:b/>
              </w:rPr>
              <w:t xml:space="preserve">Подпрограмма «Обеспечение общественного порядка и противодействие преступности в Мордовском районе Тамбовской области» </w:t>
            </w: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lastRenderedPageBreak/>
              <w:t>2.</w:t>
            </w:r>
            <w:r w:rsidRPr="00AD2737">
              <w:rPr>
                <w:lang w:val="en-US" w:eastAsia="ru-RU"/>
              </w:rPr>
              <w:t>1</w:t>
            </w:r>
            <w:r w:rsidRPr="00AD2737">
              <w:rPr>
                <w:lang w:eastAsia="ru-RU"/>
              </w:rPr>
              <w:t>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Преступления, совершенные несовершеннолетними или при их соучастии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число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F265FD" w:rsidP="000A09D6">
            <w:pPr>
              <w:autoSpaceDE w:val="0"/>
              <w:jc w:val="center"/>
            </w:pPr>
            <w:r>
              <w:t>4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2.</w:t>
            </w:r>
            <w:r w:rsidRPr="00AD2737">
              <w:rPr>
                <w:lang w:val="en-US" w:eastAsia="ru-RU"/>
              </w:rPr>
              <w:t>2</w:t>
            </w:r>
            <w:r w:rsidRPr="00AD2737">
              <w:rPr>
                <w:lang w:eastAsia="ru-RU"/>
              </w:rPr>
              <w:t>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членов добровольных общественных объединений правоохранительной направленности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человек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14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2.</w:t>
            </w:r>
            <w:r w:rsidRPr="00AD2737">
              <w:rPr>
                <w:lang w:val="en-US" w:eastAsia="ru-RU"/>
              </w:rPr>
              <w:t>3</w:t>
            </w:r>
            <w:r w:rsidRPr="00AD2737">
              <w:rPr>
                <w:lang w:eastAsia="ru-RU"/>
              </w:rPr>
              <w:t>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 xml:space="preserve">Доля лиц, </w:t>
            </w:r>
            <w:proofErr w:type="spellStart"/>
            <w:r w:rsidRPr="00AD2737">
              <w:rPr>
                <w:lang w:eastAsia="ru-RU"/>
              </w:rPr>
              <w:t>недопустивших</w:t>
            </w:r>
            <w:proofErr w:type="spellEnd"/>
            <w:r w:rsidRPr="00AD2737">
              <w:rPr>
                <w:lang w:eastAsia="ru-RU"/>
              </w:rPr>
              <w:t xml:space="preserve"> после прохождения лечения алкогольной зависимости совершения правонарушений, от общего количества прошедших лечение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0A09D6" w:rsidRPr="00AD2737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2</w:t>
            </w:r>
            <w:r w:rsidR="000A09D6" w:rsidRPr="00AD2737">
              <w:t>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BD69CE" w:rsidP="00A17857">
            <w:pPr>
              <w:autoSpaceDE w:val="0"/>
            </w:pPr>
            <w:r>
              <w:t xml:space="preserve">            4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AD2737">
              <w:t>совершивших правонарушение среди них нет</w:t>
            </w: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2.</w:t>
            </w:r>
            <w:r w:rsidRPr="00AD2737">
              <w:rPr>
                <w:lang w:val="en-US" w:eastAsia="ru-RU"/>
              </w:rPr>
              <w:t>4</w:t>
            </w:r>
            <w:r w:rsidRPr="00AD2737">
              <w:rPr>
                <w:lang w:eastAsia="ru-RU"/>
              </w:rPr>
              <w:t>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Объекты, оборудованные системами видеонаблюдения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число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34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7022AE" w:rsidP="000A09D6">
            <w:pPr>
              <w:autoSpaceDE w:val="0"/>
              <w:jc w:val="center"/>
            </w:pPr>
            <w:r>
              <w:t>85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7022AE">
            <w:pPr>
              <w:autoSpaceDE w:val="0"/>
              <w:jc w:val="center"/>
            </w:pPr>
            <w:r>
              <w:t xml:space="preserve"> </w:t>
            </w:r>
          </w:p>
        </w:tc>
      </w:tr>
      <w:tr w:rsidR="000A09D6" w:rsidRPr="00AD2737" w:rsidTr="000A09D6">
        <w:tc>
          <w:tcPr>
            <w:tcW w:w="145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F62758" w:rsidRDefault="000A09D6" w:rsidP="000A09D6">
            <w:pPr>
              <w:autoSpaceDE w:val="0"/>
              <w:jc w:val="center"/>
              <w:rPr>
                <w:b/>
              </w:rPr>
            </w:pPr>
            <w:r w:rsidRPr="00AD2737">
              <w:rPr>
                <w:b/>
              </w:rPr>
              <w:t xml:space="preserve">Подпрограмма муниципальной программы «Противодействие терроризму и экстремизму в Мордовском районе Тамбовской области» </w:t>
            </w: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3.1.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 xml:space="preserve">Количество публикаций в средствах массовой информации по антитеррористической и </w:t>
            </w:r>
            <w:proofErr w:type="spellStart"/>
            <w:r w:rsidRPr="00AD2737">
              <w:rPr>
                <w:lang w:eastAsia="ru-RU"/>
              </w:rPr>
              <w:t>антиэкстремистской</w:t>
            </w:r>
            <w:proofErr w:type="spellEnd"/>
            <w:r w:rsidRPr="00AD2737">
              <w:rPr>
                <w:lang w:eastAsia="ru-RU"/>
              </w:rPr>
              <w:t xml:space="preserve"> проблематике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DB2043" w:rsidP="000A09D6">
            <w:pPr>
              <w:autoSpaceDE w:val="0"/>
              <w:jc w:val="center"/>
            </w:pPr>
            <w:r>
              <w:t>4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3.2.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журналистов районных средств массовой информации, участвовавших в семинарах по повышению уровня их грамотности в вопросах информационного противодействия терроризму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чел.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autoSpaceDE w:val="0"/>
              <w:jc w:val="center"/>
            </w:pPr>
            <w:r>
              <w:t>2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3.3.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 xml:space="preserve">Количество проведенных командно-штабных учений по отработке навыков взаимодействия сил и средств, </w:t>
            </w:r>
            <w:proofErr w:type="spellStart"/>
            <w:proofErr w:type="gramStart"/>
            <w:r w:rsidRPr="00AD2737">
              <w:rPr>
                <w:lang w:eastAsia="ru-RU"/>
              </w:rPr>
              <w:t>привле-каемых</w:t>
            </w:r>
            <w:proofErr w:type="spellEnd"/>
            <w:proofErr w:type="gramEnd"/>
            <w:r w:rsidRPr="00AD2737">
              <w:rPr>
                <w:lang w:eastAsia="ru-RU"/>
              </w:rPr>
              <w:t xml:space="preserve"> к проведению </w:t>
            </w:r>
            <w:proofErr w:type="spellStart"/>
            <w:r w:rsidRPr="00AD2737">
              <w:rPr>
                <w:lang w:eastAsia="ru-RU"/>
              </w:rPr>
              <w:t>контртеррорис-тической</w:t>
            </w:r>
            <w:proofErr w:type="spellEnd"/>
            <w:r w:rsidRPr="00AD2737">
              <w:rPr>
                <w:lang w:eastAsia="ru-RU"/>
              </w:rPr>
              <w:t xml:space="preserve"> операции, и минимизации последствий террористического акта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AD2737">
              <w:t>1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3.4.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административных зданий, ежегодно оборудованных системой видеонаблюдения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AD2737">
              <w:t>0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3.5.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учреждений, подведомственных отделу образования администрации района, ежегодно оборудованных системой видеонаблюдения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2D0E5B">
              <w:t>11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3.6.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Недопущение террористических акций на объектах района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AD2737">
              <w:t>0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145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  <w:rPr>
                <w:b/>
              </w:rPr>
            </w:pPr>
            <w:r w:rsidRPr="00AD2737">
              <w:rPr>
                <w:b/>
              </w:rPr>
              <w:t>Подпрограмма муниципальной программы «Повышение безопасности дорожного движения в Мордовском районе</w:t>
            </w:r>
          </w:p>
          <w:p w:rsidR="000A09D6" w:rsidRPr="00757B8C" w:rsidRDefault="000A09D6" w:rsidP="000A09D6">
            <w:pPr>
              <w:autoSpaceDE w:val="0"/>
              <w:jc w:val="center"/>
              <w:rPr>
                <w:lang w:val="en-US"/>
              </w:rPr>
            </w:pPr>
            <w:r w:rsidRPr="00AD2737">
              <w:rPr>
                <w:b/>
              </w:rPr>
              <w:lastRenderedPageBreak/>
              <w:t xml:space="preserve"> Тамбовской области» </w:t>
            </w: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lastRenderedPageBreak/>
              <w:t>4.1.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Транспортный риск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число лиц, погибших в</w:t>
            </w:r>
            <w:r w:rsidR="00957449">
              <w:rPr>
                <w:lang w:eastAsia="ru-RU"/>
              </w:rPr>
              <w:t xml:space="preserve"> </w:t>
            </w:r>
            <w:r w:rsidRPr="00AD2737">
              <w:rPr>
                <w:lang w:eastAsia="ru-RU"/>
              </w:rPr>
              <w:t>ДТП, на 10 тыс. транс портных средств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33,03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A17857" w:rsidP="000A09D6">
            <w:pPr>
              <w:pStyle w:val="a3"/>
              <w:jc w:val="both"/>
              <w:rPr>
                <w:lang w:eastAsia="ru-RU"/>
              </w:rPr>
            </w:pPr>
            <w:r>
              <w:rPr>
                <w:lang w:eastAsia="ru-RU"/>
              </w:rPr>
              <w:t>27,2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E117D5" w:rsidP="00A17857">
            <w:pPr>
              <w:autoSpaceDE w:val="0"/>
            </w:pPr>
            <w:r>
              <w:t xml:space="preserve">      0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  <w:tr w:rsidR="000A09D6" w:rsidRPr="00AD2737" w:rsidTr="000A09D6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4.2.</w:t>
            </w:r>
          </w:p>
        </w:tc>
        <w:tc>
          <w:tcPr>
            <w:tcW w:w="5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 мест концентрации ДТП на дорогах регионального значения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количество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pStyle w:val="a3"/>
              <w:jc w:val="both"/>
              <w:rPr>
                <w:lang w:eastAsia="ru-RU"/>
              </w:rPr>
            </w:pPr>
            <w:r w:rsidRPr="00AD2737">
              <w:rPr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  <w:r w:rsidRPr="00AD2737">
              <w:t>0</w:t>
            </w:r>
          </w:p>
        </w:tc>
        <w:tc>
          <w:tcPr>
            <w:tcW w:w="14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09D6" w:rsidRPr="00AD2737" w:rsidRDefault="000A09D6" w:rsidP="000A09D6">
            <w:pPr>
              <w:autoSpaceDE w:val="0"/>
              <w:jc w:val="center"/>
            </w:pPr>
          </w:p>
        </w:tc>
      </w:tr>
    </w:tbl>
    <w:p w:rsidR="000A09D6" w:rsidRPr="00AD2737" w:rsidRDefault="000A09D6" w:rsidP="000A09D6"/>
    <w:p w:rsidR="00321B4F" w:rsidRDefault="00321B4F"/>
    <w:sectPr w:rsidR="00321B4F" w:rsidSect="00321B4F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496" w:rsidRDefault="00DF6496" w:rsidP="006E0AD3">
      <w:r>
        <w:separator/>
      </w:r>
    </w:p>
  </w:endnote>
  <w:endnote w:type="continuationSeparator" w:id="0">
    <w:p w:rsidR="00DF6496" w:rsidRDefault="00DF6496" w:rsidP="006E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06840"/>
    </w:sdtPr>
    <w:sdtEndPr/>
    <w:sdtContent>
      <w:p w:rsidR="00507A24" w:rsidRDefault="00083E11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177D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07A24" w:rsidRDefault="00507A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496" w:rsidRDefault="00DF6496" w:rsidP="006E0AD3">
      <w:r>
        <w:separator/>
      </w:r>
    </w:p>
  </w:footnote>
  <w:footnote w:type="continuationSeparator" w:id="0">
    <w:p w:rsidR="00DF6496" w:rsidRDefault="00DF6496" w:rsidP="006E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8B"/>
    <w:rsid w:val="00000B88"/>
    <w:rsid w:val="000162A6"/>
    <w:rsid w:val="00030718"/>
    <w:rsid w:val="00051F01"/>
    <w:rsid w:val="00083E11"/>
    <w:rsid w:val="00093CAC"/>
    <w:rsid w:val="00097C43"/>
    <w:rsid w:val="000A09D6"/>
    <w:rsid w:val="0010541B"/>
    <w:rsid w:val="00130E67"/>
    <w:rsid w:val="00136745"/>
    <w:rsid w:val="0014226E"/>
    <w:rsid w:val="00192BD5"/>
    <w:rsid w:val="001C7D25"/>
    <w:rsid w:val="001E03E3"/>
    <w:rsid w:val="001E6469"/>
    <w:rsid w:val="002171B8"/>
    <w:rsid w:val="0024443F"/>
    <w:rsid w:val="0025129D"/>
    <w:rsid w:val="002A0F46"/>
    <w:rsid w:val="002B1DCE"/>
    <w:rsid w:val="002C6C80"/>
    <w:rsid w:val="002D0E5B"/>
    <w:rsid w:val="002F1189"/>
    <w:rsid w:val="002F584A"/>
    <w:rsid w:val="002F7525"/>
    <w:rsid w:val="00321B4F"/>
    <w:rsid w:val="00333056"/>
    <w:rsid w:val="00354C37"/>
    <w:rsid w:val="004521A4"/>
    <w:rsid w:val="004556F3"/>
    <w:rsid w:val="00456DC7"/>
    <w:rsid w:val="00475366"/>
    <w:rsid w:val="004C2AA0"/>
    <w:rsid w:val="004D0CC7"/>
    <w:rsid w:val="004D6CCD"/>
    <w:rsid w:val="004F7DD0"/>
    <w:rsid w:val="00507A24"/>
    <w:rsid w:val="00527CED"/>
    <w:rsid w:val="00534C3F"/>
    <w:rsid w:val="005572BF"/>
    <w:rsid w:val="00565B1E"/>
    <w:rsid w:val="005C1052"/>
    <w:rsid w:val="006252B2"/>
    <w:rsid w:val="006542C8"/>
    <w:rsid w:val="006563A1"/>
    <w:rsid w:val="0067028B"/>
    <w:rsid w:val="00690F1F"/>
    <w:rsid w:val="006B62D4"/>
    <w:rsid w:val="006D7742"/>
    <w:rsid w:val="006D7B62"/>
    <w:rsid w:val="006E0AD3"/>
    <w:rsid w:val="006F1BBB"/>
    <w:rsid w:val="006F29F3"/>
    <w:rsid w:val="007022AE"/>
    <w:rsid w:val="007042CB"/>
    <w:rsid w:val="0074632B"/>
    <w:rsid w:val="00757B8C"/>
    <w:rsid w:val="00762A3B"/>
    <w:rsid w:val="00771A95"/>
    <w:rsid w:val="00791A88"/>
    <w:rsid w:val="007C745A"/>
    <w:rsid w:val="00802547"/>
    <w:rsid w:val="00811669"/>
    <w:rsid w:val="008349BD"/>
    <w:rsid w:val="008721CA"/>
    <w:rsid w:val="00890B44"/>
    <w:rsid w:val="00892EEB"/>
    <w:rsid w:val="00895A3E"/>
    <w:rsid w:val="009423E9"/>
    <w:rsid w:val="00957449"/>
    <w:rsid w:val="0097090F"/>
    <w:rsid w:val="009B4C17"/>
    <w:rsid w:val="009C0154"/>
    <w:rsid w:val="009E22F4"/>
    <w:rsid w:val="00A06BBD"/>
    <w:rsid w:val="00A17857"/>
    <w:rsid w:val="00A62390"/>
    <w:rsid w:val="00A72209"/>
    <w:rsid w:val="00A7514F"/>
    <w:rsid w:val="00A930B5"/>
    <w:rsid w:val="00AA0D42"/>
    <w:rsid w:val="00AD78F1"/>
    <w:rsid w:val="00B04222"/>
    <w:rsid w:val="00B3563A"/>
    <w:rsid w:val="00B42A17"/>
    <w:rsid w:val="00BD69CE"/>
    <w:rsid w:val="00BD70F5"/>
    <w:rsid w:val="00C177D6"/>
    <w:rsid w:val="00C601D3"/>
    <w:rsid w:val="00C63BFC"/>
    <w:rsid w:val="00CB2E37"/>
    <w:rsid w:val="00CC6965"/>
    <w:rsid w:val="00CF1537"/>
    <w:rsid w:val="00D17A3D"/>
    <w:rsid w:val="00D56F3D"/>
    <w:rsid w:val="00DB2043"/>
    <w:rsid w:val="00DF6496"/>
    <w:rsid w:val="00E117D5"/>
    <w:rsid w:val="00E1425A"/>
    <w:rsid w:val="00E34A7D"/>
    <w:rsid w:val="00E47080"/>
    <w:rsid w:val="00E537B5"/>
    <w:rsid w:val="00EF74CD"/>
    <w:rsid w:val="00F265FD"/>
    <w:rsid w:val="00F62758"/>
    <w:rsid w:val="00FD398D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E0495C-C407-4C2A-943F-B3A02B8A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2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2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rsid w:val="0067028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702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6E0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0A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E0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0A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B4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4C1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adm</cp:lastModifiedBy>
  <cp:revision>4</cp:revision>
  <cp:lastPrinted>2021-03-12T05:54:00Z</cp:lastPrinted>
  <dcterms:created xsi:type="dcterms:W3CDTF">2023-04-11T08:40:00Z</dcterms:created>
  <dcterms:modified xsi:type="dcterms:W3CDTF">2023-04-11T09:31:00Z</dcterms:modified>
</cp:coreProperties>
</file>