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26A" w:rsidRDefault="00A0326A">
      <w:pPr>
        <w:rPr>
          <w:rFonts w:ascii="PT Astra Serif" w:hAnsi="PT Astra Serif"/>
        </w:rPr>
      </w:pPr>
      <w:bookmarkStart w:id="0" w:name="_GoBack"/>
      <w:bookmarkEnd w:id="0"/>
    </w:p>
    <w:p w:rsidR="003532ED" w:rsidRDefault="003532ED" w:rsidP="003532ED">
      <w:pPr>
        <w:rPr>
          <w:rFonts w:ascii="PT Astra Serif" w:hAnsi="PT Astra Serif"/>
          <w:sz w:val="28"/>
        </w:rPr>
      </w:pPr>
    </w:p>
    <w:p w:rsidR="003532ED" w:rsidRDefault="003532ED" w:rsidP="003532ED">
      <w:pPr>
        <w:rPr>
          <w:rFonts w:ascii="PT Astra Serif" w:hAnsi="PT Astra Serif"/>
          <w:sz w:val="28"/>
        </w:rPr>
      </w:pPr>
    </w:p>
    <w:p w:rsidR="003532ED" w:rsidRDefault="003532ED" w:rsidP="003532ED">
      <w:pPr>
        <w:rPr>
          <w:rFonts w:ascii="PT Astra Serif" w:hAnsi="PT Astra Serif"/>
          <w:sz w:val="28"/>
        </w:rPr>
      </w:pPr>
    </w:p>
    <w:p w:rsidR="00194691" w:rsidRPr="00194691" w:rsidRDefault="00194691" w:rsidP="00194691">
      <w:pPr>
        <w:pStyle w:val="af5"/>
        <w:jc w:val="center"/>
        <w:rPr>
          <w:rStyle w:val="WW8Num1z3"/>
          <w:b/>
          <w:sz w:val="32"/>
          <w:szCs w:val="32"/>
          <w:lang w:eastAsia="ru-RU"/>
        </w:rPr>
      </w:pPr>
      <w:r w:rsidRPr="00194691">
        <w:rPr>
          <w:rStyle w:val="WW8Num1z3"/>
          <w:b/>
          <w:sz w:val="32"/>
          <w:szCs w:val="32"/>
          <w:lang w:eastAsia="ru-RU"/>
        </w:rPr>
        <w:t>Грант «</w:t>
      </w:r>
      <w:proofErr w:type="spellStart"/>
      <w:r w:rsidRPr="00194691">
        <w:rPr>
          <w:rStyle w:val="WW8Num1z3"/>
          <w:b/>
          <w:sz w:val="32"/>
          <w:szCs w:val="32"/>
          <w:lang w:eastAsia="ru-RU"/>
        </w:rPr>
        <w:t>Агромотиватор</w:t>
      </w:r>
      <w:proofErr w:type="spellEnd"/>
      <w:r w:rsidRPr="00194691">
        <w:rPr>
          <w:rStyle w:val="WW8Num1z3"/>
          <w:b/>
          <w:sz w:val="32"/>
          <w:szCs w:val="32"/>
          <w:lang w:eastAsia="ru-RU"/>
        </w:rPr>
        <w:t>»</w:t>
      </w:r>
    </w:p>
    <w:p w:rsidR="00194691" w:rsidRDefault="00194691" w:rsidP="00194691">
      <w:pPr>
        <w:pStyle w:val="af5"/>
        <w:jc w:val="center"/>
        <w:rPr>
          <w:b/>
          <w:sz w:val="32"/>
          <w:szCs w:val="32"/>
        </w:rPr>
      </w:pPr>
      <w:r w:rsidRPr="00194691">
        <w:rPr>
          <w:rStyle w:val="WW8Num1z3"/>
          <w:b/>
          <w:sz w:val="32"/>
          <w:szCs w:val="32"/>
          <w:lang w:eastAsia="ru-RU"/>
        </w:rPr>
        <w:t xml:space="preserve">для участников </w:t>
      </w:r>
      <w:r w:rsidRPr="00194691">
        <w:rPr>
          <w:b/>
          <w:sz w:val="32"/>
          <w:szCs w:val="32"/>
        </w:rPr>
        <w:t>специальной военной операции</w:t>
      </w:r>
    </w:p>
    <w:p w:rsidR="00194691" w:rsidRPr="00194691" w:rsidRDefault="00194691" w:rsidP="00194691">
      <w:pPr>
        <w:pStyle w:val="af5"/>
        <w:jc w:val="center"/>
        <w:rPr>
          <w:rStyle w:val="WW8Num1z3"/>
          <w:b/>
          <w:sz w:val="32"/>
          <w:szCs w:val="32"/>
          <w:lang w:eastAsia="ru-RU"/>
        </w:rPr>
      </w:pPr>
    </w:p>
    <w:p w:rsidR="00194691" w:rsidRPr="00194691" w:rsidRDefault="00194691" w:rsidP="00194691">
      <w:pPr>
        <w:pStyle w:val="af5"/>
        <w:jc w:val="both"/>
        <w:rPr>
          <w:rStyle w:val="WW8Num1z3"/>
          <w:sz w:val="28"/>
          <w:szCs w:val="28"/>
        </w:rPr>
      </w:pPr>
      <w:r>
        <w:rPr>
          <w:rStyle w:val="WW8Num1z3"/>
          <w:sz w:val="28"/>
          <w:szCs w:val="28"/>
          <w:lang w:eastAsia="ru-RU"/>
        </w:rPr>
        <w:t xml:space="preserve">         </w:t>
      </w:r>
      <w:r w:rsidRPr="00194691">
        <w:rPr>
          <w:rStyle w:val="WW8Num1z3"/>
          <w:sz w:val="28"/>
          <w:szCs w:val="28"/>
          <w:lang w:eastAsia="ru-RU"/>
        </w:rPr>
        <w:t>Поддержка военнослужащих</w:t>
      </w:r>
      <w:r>
        <w:rPr>
          <w:rStyle w:val="WW8Num1z3"/>
          <w:sz w:val="28"/>
          <w:szCs w:val="28"/>
        </w:rPr>
        <w:t xml:space="preserve"> </w:t>
      </w:r>
      <w:r w:rsidRPr="00194691">
        <w:rPr>
          <w:rStyle w:val="WW8Num1z3"/>
          <w:sz w:val="28"/>
          <w:szCs w:val="28"/>
          <w:lang w:eastAsia="ru-RU"/>
        </w:rPr>
        <w:t>расширяется за счет новых программ. Одной из них стал грант «</w:t>
      </w:r>
      <w:proofErr w:type="spellStart"/>
      <w:r w:rsidRPr="00194691">
        <w:rPr>
          <w:rStyle w:val="WW8Num1z3"/>
          <w:sz w:val="28"/>
          <w:szCs w:val="28"/>
          <w:lang w:eastAsia="ru-RU"/>
        </w:rPr>
        <w:t>Агромотиватор</w:t>
      </w:r>
      <w:proofErr w:type="spellEnd"/>
      <w:r w:rsidRPr="00194691">
        <w:rPr>
          <w:rStyle w:val="WW8Num1z3"/>
          <w:sz w:val="28"/>
          <w:szCs w:val="28"/>
          <w:lang w:eastAsia="ru-RU"/>
        </w:rPr>
        <w:t xml:space="preserve">»— </w:t>
      </w:r>
      <w:r w:rsidRPr="00194691">
        <w:rPr>
          <w:rStyle w:val="WW8Num1z3"/>
          <w:sz w:val="28"/>
          <w:szCs w:val="28"/>
        </w:rPr>
        <w:t>государственная мера поддержки, направленная на содействие в запуске и развитии собственного сельскохозяйственного бизнеса. Грант предоставляется в виде безвозмездного финансирования для реализации проектов в аграрной сфере.</w:t>
      </w:r>
    </w:p>
    <w:p w:rsidR="003D3547" w:rsidRDefault="00106B46" w:rsidP="00F435F2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</w:rPr>
      </w:pPr>
      <w:r w:rsidRPr="00106B46">
        <w:rPr>
          <w:rFonts w:ascii="PT Astra Serif" w:hAnsi="PT Astra Serif"/>
          <w:sz w:val="28"/>
        </w:rPr>
        <w:t>Грант «</w:t>
      </w:r>
      <w:proofErr w:type="spellStart"/>
      <w:r w:rsidRPr="00106B46">
        <w:rPr>
          <w:rFonts w:ascii="PT Astra Serif" w:hAnsi="PT Astra Serif"/>
          <w:sz w:val="28"/>
        </w:rPr>
        <w:t>Агромотиватор</w:t>
      </w:r>
      <w:proofErr w:type="spellEnd"/>
      <w:r w:rsidRPr="00106B46">
        <w:rPr>
          <w:rFonts w:ascii="PT Astra Serif" w:hAnsi="PT Astra Serif"/>
          <w:sz w:val="28"/>
        </w:rPr>
        <w:t>» предоставляется гражданину Российской Федерации, принимавшему участие в специальной военной операции на территориях Донецкой народной Республики, Луганской народной Республики и Украины с 24 февраля 2022 г., на территориях Запорожской области и Херсонской области с 30 сентября 2022 г., уволенному с военной службы (службы, работы), а также принимавший в соответствии с решениями органов публичной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зарегистрированному в качестве крестьянского (фермерского) хозяйства или индивидуального предпринимателя, являющегося главой крестьянского (фермерского) хозяйства на сельской территории или на территории сельской агломерации Тамбовской области, а также гражданину Российской Федерации, обязующийся в течение не более 30 календарных дней с даты принятия решения региональной комиссии по отбору проектов о предоставлении ему гранта осуществить государственную регистрацию крестьянского (фермерского) хозяйства или зарегистрироваться в качестве индивидуального предпринимателя в органах Федеральной налоговой службы.</w:t>
      </w:r>
    </w:p>
    <w:p w:rsidR="009A73A9" w:rsidRDefault="00957513" w:rsidP="00F435F2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</w:rPr>
      </w:pPr>
      <w:r w:rsidRPr="00957513">
        <w:rPr>
          <w:rFonts w:ascii="PT Astra Serif" w:hAnsi="PT Astra Serif"/>
          <w:sz w:val="28"/>
        </w:rPr>
        <w:t>Средства гранта предоставляются в следующих размерах</w:t>
      </w:r>
      <w:r>
        <w:rPr>
          <w:rFonts w:ascii="PT Astra Serif" w:hAnsi="PT Astra Serif"/>
          <w:sz w:val="28"/>
        </w:rPr>
        <w:t>:</w:t>
      </w:r>
    </w:p>
    <w:p w:rsidR="009A73A9" w:rsidRDefault="00957513" w:rsidP="00F435F2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</w:t>
      </w:r>
      <w:r w:rsidRPr="00957513">
        <w:rPr>
          <w:rFonts w:ascii="PT Astra Serif" w:hAnsi="PT Astra Serif"/>
          <w:sz w:val="28"/>
        </w:rPr>
        <w:t>о 7 млн рублей — для проектов по разведению крупного</w:t>
      </w:r>
      <w:r w:rsidR="00E41B7F">
        <w:rPr>
          <w:rFonts w:ascii="PT Astra Serif" w:hAnsi="PT Astra Serif"/>
          <w:sz w:val="28"/>
        </w:rPr>
        <w:t xml:space="preserve"> или мелкого</w:t>
      </w:r>
      <w:r w:rsidRPr="00957513">
        <w:rPr>
          <w:rFonts w:ascii="PT Astra Serif" w:hAnsi="PT Astra Serif"/>
          <w:sz w:val="28"/>
        </w:rPr>
        <w:t xml:space="preserve"> рогатого скота (мясного или молочного направления</w:t>
      </w:r>
      <w:r>
        <w:rPr>
          <w:rFonts w:ascii="PT Astra Serif" w:hAnsi="PT Astra Serif"/>
          <w:sz w:val="28"/>
        </w:rPr>
        <w:t>)</w:t>
      </w:r>
      <w:r w:rsidRPr="00957513">
        <w:rPr>
          <w:rFonts w:ascii="PT Astra Serif" w:hAnsi="PT Astra Serif"/>
          <w:sz w:val="28"/>
        </w:rPr>
        <w:t xml:space="preserve">, при условии </w:t>
      </w:r>
      <w:proofErr w:type="spellStart"/>
      <w:r w:rsidRPr="00957513">
        <w:rPr>
          <w:rFonts w:ascii="PT Astra Serif" w:hAnsi="PT Astra Serif"/>
          <w:sz w:val="28"/>
        </w:rPr>
        <w:t>софинансирования</w:t>
      </w:r>
      <w:proofErr w:type="spellEnd"/>
      <w:r w:rsidRPr="00957513">
        <w:rPr>
          <w:rFonts w:ascii="PT Astra Serif" w:hAnsi="PT Astra Serif"/>
          <w:sz w:val="28"/>
        </w:rPr>
        <w:t xml:space="preserve"> в размере не менее 10% от стоимости проекта за счёт собст</w:t>
      </w:r>
      <w:r>
        <w:rPr>
          <w:rFonts w:ascii="PT Astra Serif" w:hAnsi="PT Astra Serif"/>
          <w:sz w:val="28"/>
        </w:rPr>
        <w:t xml:space="preserve">венных средств </w:t>
      </w:r>
      <w:proofErr w:type="spellStart"/>
      <w:r>
        <w:rPr>
          <w:rFonts w:ascii="PT Astra Serif" w:hAnsi="PT Astra Serif"/>
          <w:sz w:val="28"/>
        </w:rPr>
        <w:t>грантополучателя</w:t>
      </w:r>
      <w:proofErr w:type="spellEnd"/>
      <w:r w:rsidR="009A73A9">
        <w:rPr>
          <w:rFonts w:ascii="PT Astra Serif" w:hAnsi="PT Astra Serif"/>
          <w:sz w:val="28"/>
        </w:rPr>
        <w:t>;</w:t>
      </w:r>
    </w:p>
    <w:p w:rsidR="009A73A9" w:rsidRDefault="00957513" w:rsidP="00F435F2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</w:t>
      </w:r>
      <w:r w:rsidRPr="00957513">
        <w:rPr>
          <w:rFonts w:ascii="PT Astra Serif" w:hAnsi="PT Astra Serif"/>
          <w:sz w:val="28"/>
        </w:rPr>
        <w:t xml:space="preserve">о 5 млн рублей — </w:t>
      </w:r>
      <w:r w:rsidR="00E41B7F" w:rsidRPr="00E41B7F">
        <w:rPr>
          <w:rFonts w:ascii="PT Astra Serif" w:hAnsi="PT Astra Serif"/>
          <w:sz w:val="28"/>
        </w:rPr>
        <w:t>для иных направлений</w:t>
      </w:r>
      <w:r w:rsidRPr="00957513">
        <w:rPr>
          <w:rFonts w:ascii="PT Astra Serif" w:hAnsi="PT Astra Serif"/>
          <w:sz w:val="28"/>
        </w:rPr>
        <w:t xml:space="preserve">, при условии </w:t>
      </w:r>
      <w:proofErr w:type="spellStart"/>
      <w:r w:rsidRPr="00957513">
        <w:rPr>
          <w:rFonts w:ascii="PT Astra Serif" w:hAnsi="PT Astra Serif"/>
          <w:sz w:val="28"/>
        </w:rPr>
        <w:t>софинансирования</w:t>
      </w:r>
      <w:proofErr w:type="spellEnd"/>
      <w:r w:rsidRPr="00957513">
        <w:rPr>
          <w:rFonts w:ascii="PT Astra Serif" w:hAnsi="PT Astra Serif"/>
          <w:sz w:val="28"/>
        </w:rPr>
        <w:t xml:space="preserve"> в размере не менее 10% от стоимости проекта за счёт собственных средств </w:t>
      </w:r>
      <w:proofErr w:type="spellStart"/>
      <w:r w:rsidRPr="00957513">
        <w:rPr>
          <w:rFonts w:ascii="PT Astra Serif" w:hAnsi="PT Astra Serif"/>
          <w:sz w:val="28"/>
        </w:rPr>
        <w:t>грантополучателя</w:t>
      </w:r>
      <w:proofErr w:type="spellEnd"/>
      <w:r w:rsidR="009A73A9">
        <w:rPr>
          <w:rFonts w:ascii="PT Astra Serif" w:hAnsi="PT Astra Serif"/>
          <w:sz w:val="28"/>
        </w:rPr>
        <w:t>.</w:t>
      </w:r>
    </w:p>
    <w:p w:rsidR="009A73A9" w:rsidRDefault="00233798" w:rsidP="00F435F2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 счет средств гранта «</w:t>
      </w:r>
      <w:proofErr w:type="spellStart"/>
      <w:r>
        <w:rPr>
          <w:rFonts w:ascii="PT Astra Serif" w:hAnsi="PT Astra Serif"/>
          <w:sz w:val="28"/>
        </w:rPr>
        <w:t>Агромотиватор</w:t>
      </w:r>
      <w:proofErr w:type="spellEnd"/>
      <w:r>
        <w:rPr>
          <w:rFonts w:ascii="PT Astra Serif" w:hAnsi="PT Astra Serif"/>
          <w:sz w:val="28"/>
        </w:rPr>
        <w:t>» осуществляется финансовое обеспечение следующих затрат:</w:t>
      </w:r>
    </w:p>
    <w:p w:rsidR="00233798" w:rsidRDefault="00233798" w:rsidP="00F435F2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приобретение, строительство, капитальный ремонт, модернизация или переустройство зданий, помещений и сооружений, в том числе модульных, необходимых для производства, хранения и переработки сельскохозяйственной продукции, включая ограждения, предусмотренные для выпаса и выгула сельскохозяйственных животных, и ограждения плодово-ягодных насаждений;</w:t>
      </w:r>
    </w:p>
    <w:p w:rsidR="00233798" w:rsidRDefault="00233798" w:rsidP="00F435F2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 xml:space="preserve">подключение зданий, помещений и сооружений, в том числе модульных, </w:t>
      </w:r>
      <w:r w:rsidRPr="00233798">
        <w:rPr>
          <w:rFonts w:ascii="PT Astra Serif" w:hAnsi="PT Astra Serif"/>
          <w:sz w:val="28"/>
        </w:rPr>
        <w:t>необходимых для производства, хранения и переработки сельскохозяйственной продукции</w:t>
      </w:r>
      <w:r>
        <w:rPr>
          <w:rFonts w:ascii="PT Astra Serif" w:hAnsi="PT Astra Serif"/>
          <w:sz w:val="28"/>
        </w:rPr>
        <w:t xml:space="preserve"> к электрическим, водо-, газо- и теплопроводным сетям, в том числе автономным;</w:t>
      </w:r>
    </w:p>
    <w:p w:rsidR="00233798" w:rsidRDefault="00233798" w:rsidP="00F435F2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приобретение поголовья сельскохозяйственных животных (кроме свиней), в том числе</w:t>
      </w:r>
      <w:r w:rsidR="00BD3FD1">
        <w:rPr>
          <w:rFonts w:ascii="PT Astra Serif" w:hAnsi="PT Astra Serif"/>
          <w:sz w:val="28"/>
        </w:rPr>
        <w:t xml:space="preserve"> крупного рогатого скота или лошадей в возрасте не более 2 лет, и птицы;</w:t>
      </w:r>
    </w:p>
    <w:p w:rsidR="00BD3FD1" w:rsidRDefault="00BD3FD1" w:rsidP="00F435F2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приобретение рыбопосадочного материала;</w:t>
      </w:r>
    </w:p>
    <w:p w:rsidR="00BD3FD1" w:rsidRDefault="00BD3FD1" w:rsidP="00F435F2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приобретение посадочного материала для закладки многолетних насаждений, в том числе земляники;</w:t>
      </w:r>
    </w:p>
    <w:p w:rsidR="00BD3FD1" w:rsidRDefault="00BD3FD1" w:rsidP="00F435F2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приобретение инвентаря, оборудования, сельскохозяйственной техники.</w:t>
      </w:r>
    </w:p>
    <w:p w:rsidR="00E41B7F" w:rsidRDefault="00C34D4B" w:rsidP="00E41B7F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</w:rPr>
      </w:pPr>
      <w:r w:rsidRPr="00C34D4B">
        <w:rPr>
          <w:rFonts w:ascii="PT Astra Serif" w:hAnsi="PT Astra Serif"/>
          <w:sz w:val="28"/>
        </w:rPr>
        <w:t>Получатель гран</w:t>
      </w:r>
      <w:r>
        <w:rPr>
          <w:rFonts w:ascii="PT Astra Serif" w:hAnsi="PT Astra Serif"/>
          <w:sz w:val="28"/>
        </w:rPr>
        <w:t>та обязан</w:t>
      </w:r>
      <w:r w:rsidR="00E41B7F" w:rsidRPr="00E41B7F">
        <w:rPr>
          <w:rFonts w:ascii="PT Astra Serif" w:hAnsi="PT Astra Serif"/>
          <w:sz w:val="28"/>
        </w:rPr>
        <w:t>:</w:t>
      </w:r>
    </w:p>
    <w:p w:rsidR="00C34D4B" w:rsidRDefault="00C34D4B" w:rsidP="00E41B7F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</w:t>
      </w:r>
      <w:r w:rsidRPr="00C34D4B">
        <w:rPr>
          <w:rFonts w:ascii="PT Astra Serif" w:hAnsi="PT Astra Serif"/>
          <w:sz w:val="28"/>
        </w:rPr>
        <w:t xml:space="preserve"> течение не менее 5 лет с даты получения гранта обеспечивать ежегодный прирост объёма производства сельскохозяйственной продукции не менее чем на 7%</w:t>
      </w:r>
      <w:r>
        <w:rPr>
          <w:rFonts w:ascii="PT Astra Serif" w:hAnsi="PT Astra Serif"/>
          <w:sz w:val="28"/>
        </w:rPr>
        <w:t>;</w:t>
      </w:r>
    </w:p>
    <w:p w:rsidR="00C34D4B" w:rsidRDefault="00C34D4B" w:rsidP="00E41B7F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</w:t>
      </w:r>
      <w:r w:rsidRPr="00C34D4B">
        <w:rPr>
          <w:rFonts w:ascii="PT Astra Serif" w:hAnsi="PT Astra Serif"/>
          <w:sz w:val="28"/>
        </w:rPr>
        <w:t xml:space="preserve">оздать не менее 2 новых постоянных рабочих мест, если размер гранта составляет 5 млн рублей и более, </w:t>
      </w:r>
      <w:r>
        <w:rPr>
          <w:rFonts w:ascii="PT Astra Serif" w:hAnsi="PT Astra Serif"/>
          <w:sz w:val="28"/>
        </w:rPr>
        <w:t>и</w:t>
      </w:r>
      <w:r w:rsidRPr="00C34D4B">
        <w:rPr>
          <w:rFonts w:ascii="PT Astra Serif" w:hAnsi="PT Astra Serif"/>
          <w:sz w:val="28"/>
        </w:rPr>
        <w:t xml:space="preserve"> не менее 1 рабочего места</w:t>
      </w:r>
      <w:r>
        <w:rPr>
          <w:rFonts w:ascii="PT Astra Serif" w:hAnsi="PT Astra Serif"/>
          <w:sz w:val="28"/>
        </w:rPr>
        <w:t xml:space="preserve">, </w:t>
      </w:r>
      <w:r w:rsidRPr="00C34D4B">
        <w:rPr>
          <w:rFonts w:ascii="PT Astra Serif" w:hAnsi="PT Astra Serif"/>
          <w:sz w:val="28"/>
        </w:rPr>
        <w:t>если размер гранта составляет менее 5 млн рублей (при этом глава КФХ и/или ИП учитываются в качест</w:t>
      </w:r>
      <w:r>
        <w:rPr>
          <w:rFonts w:ascii="PT Astra Serif" w:hAnsi="PT Astra Serif"/>
          <w:sz w:val="28"/>
        </w:rPr>
        <w:t>ве новых постоянных работников);</w:t>
      </w:r>
    </w:p>
    <w:p w:rsidR="00C34D4B" w:rsidRDefault="00C34D4B" w:rsidP="00E41B7F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</w:rPr>
      </w:pPr>
      <w:r w:rsidRPr="00C34D4B">
        <w:rPr>
          <w:rFonts w:ascii="PT Astra Serif" w:hAnsi="PT Astra Serif"/>
          <w:sz w:val="28"/>
        </w:rPr>
        <w:t>осуществлять деятельность на сельской территории или на территории сельской агломерации Тамбовской области не менее 5 лет с момента получения средств, сохранять созданные рабочие места, достигать показателей, предусмотренных проектом, и предоставлять отчётность о реализации проекта</w:t>
      </w:r>
      <w:r>
        <w:rPr>
          <w:rFonts w:ascii="PT Astra Serif" w:hAnsi="PT Astra Serif"/>
          <w:sz w:val="28"/>
        </w:rPr>
        <w:t>.</w:t>
      </w:r>
    </w:p>
    <w:p w:rsidR="00F86CC6" w:rsidRDefault="00F86CC6" w:rsidP="005E4DD2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</w:rPr>
      </w:pPr>
      <w:r w:rsidRPr="00F86CC6">
        <w:rPr>
          <w:rFonts w:ascii="PT Astra Serif" w:hAnsi="PT Astra Serif"/>
          <w:sz w:val="28"/>
        </w:rPr>
        <w:t xml:space="preserve">В связи с вышеизложенным, для формирования списка потенциальных участников </w:t>
      </w:r>
      <w:proofErr w:type="spellStart"/>
      <w:r w:rsidRPr="00F86CC6">
        <w:rPr>
          <w:rFonts w:ascii="PT Astra Serif" w:hAnsi="PT Astra Serif"/>
          <w:sz w:val="28"/>
        </w:rPr>
        <w:t>грантовой</w:t>
      </w:r>
      <w:proofErr w:type="spellEnd"/>
      <w:r w:rsidRPr="00F86CC6">
        <w:rPr>
          <w:rFonts w:ascii="PT Astra Serif" w:hAnsi="PT Astra Serif"/>
          <w:sz w:val="28"/>
        </w:rPr>
        <w:t xml:space="preserve"> поддержки «</w:t>
      </w:r>
      <w:proofErr w:type="spellStart"/>
      <w:r w:rsidRPr="00F86CC6">
        <w:rPr>
          <w:rFonts w:ascii="PT Astra Serif" w:hAnsi="PT Astra Serif"/>
          <w:sz w:val="28"/>
        </w:rPr>
        <w:t>Агромотиватор</w:t>
      </w:r>
      <w:proofErr w:type="spellEnd"/>
      <w:r w:rsidRPr="00F86CC6">
        <w:rPr>
          <w:rFonts w:ascii="PT Astra Serif" w:hAnsi="PT Astra Serif"/>
          <w:sz w:val="28"/>
        </w:rPr>
        <w:t xml:space="preserve">» в 2027 году прошу в течение текущего года </w:t>
      </w:r>
      <w:r w:rsidR="00EF7436">
        <w:rPr>
          <w:rFonts w:ascii="PT Astra Serif" w:hAnsi="PT Astra Serif"/>
          <w:sz w:val="28"/>
        </w:rPr>
        <w:t>заинтересованным лицам обратиться в отдел сельского хозяйства администрации муниципального округа</w:t>
      </w:r>
      <w:r w:rsidR="00194691">
        <w:rPr>
          <w:rFonts w:ascii="PT Astra Serif" w:hAnsi="PT Astra Serif"/>
          <w:sz w:val="28"/>
        </w:rPr>
        <w:t xml:space="preserve"> по телефону: 8-47542-3-13-59, 8-47542-3-18-66</w:t>
      </w:r>
      <w:r w:rsidR="00954165">
        <w:rPr>
          <w:rFonts w:ascii="PT Astra Serif" w:hAnsi="PT Astra Serif"/>
          <w:sz w:val="28"/>
        </w:rPr>
        <w:t xml:space="preserve"> или направить по электронной почте: </w:t>
      </w:r>
      <w:hyperlink r:id="rId9" w:history="1">
        <w:r w:rsidR="00954165" w:rsidRPr="00680459">
          <w:rPr>
            <w:rStyle w:val="af3"/>
            <w:rFonts w:ascii="PT Astra Serif" w:hAnsi="PT Astra Serif"/>
            <w:sz w:val="28"/>
            <w:lang w:val="en-US"/>
          </w:rPr>
          <w:t>agro</w:t>
        </w:r>
        <w:r w:rsidR="00954165" w:rsidRPr="00954165">
          <w:rPr>
            <w:rStyle w:val="af3"/>
            <w:rFonts w:ascii="PT Astra Serif" w:hAnsi="PT Astra Serif"/>
            <w:sz w:val="28"/>
          </w:rPr>
          <w:t>3@</w:t>
        </w:r>
        <w:r w:rsidR="00954165" w:rsidRPr="00680459">
          <w:rPr>
            <w:rStyle w:val="af3"/>
            <w:rFonts w:ascii="PT Astra Serif" w:hAnsi="PT Astra Serif"/>
            <w:sz w:val="28"/>
            <w:lang w:val="en-US"/>
          </w:rPr>
          <w:t>r</w:t>
        </w:r>
        <w:r w:rsidR="00954165" w:rsidRPr="00954165">
          <w:rPr>
            <w:rStyle w:val="af3"/>
            <w:rFonts w:ascii="PT Astra Serif" w:hAnsi="PT Astra Serif"/>
            <w:sz w:val="28"/>
          </w:rPr>
          <w:t>42.</w:t>
        </w:r>
        <w:proofErr w:type="spellStart"/>
        <w:r w:rsidR="00954165" w:rsidRPr="00680459">
          <w:rPr>
            <w:rStyle w:val="af3"/>
            <w:rFonts w:ascii="PT Astra Serif" w:hAnsi="PT Astra Serif"/>
            <w:sz w:val="28"/>
            <w:lang w:val="en-US"/>
          </w:rPr>
          <w:t>tambov</w:t>
        </w:r>
        <w:proofErr w:type="spellEnd"/>
        <w:r w:rsidR="00954165" w:rsidRPr="00954165">
          <w:rPr>
            <w:rStyle w:val="af3"/>
            <w:rFonts w:ascii="PT Astra Serif" w:hAnsi="PT Astra Serif"/>
            <w:sz w:val="28"/>
          </w:rPr>
          <w:t>.</w:t>
        </w:r>
        <w:proofErr w:type="spellStart"/>
        <w:r w:rsidR="00954165" w:rsidRPr="00680459">
          <w:rPr>
            <w:rStyle w:val="af3"/>
            <w:rFonts w:ascii="PT Astra Serif" w:hAnsi="PT Astra Serif"/>
            <w:sz w:val="28"/>
            <w:lang w:val="en-US"/>
          </w:rPr>
          <w:t>gov</w:t>
        </w:r>
        <w:proofErr w:type="spellEnd"/>
        <w:r w:rsidR="00954165" w:rsidRPr="00954165">
          <w:rPr>
            <w:rStyle w:val="af3"/>
            <w:rFonts w:ascii="PT Astra Serif" w:hAnsi="PT Astra Serif"/>
            <w:sz w:val="28"/>
          </w:rPr>
          <w:t>.</w:t>
        </w:r>
        <w:proofErr w:type="spellStart"/>
        <w:r w:rsidR="00954165" w:rsidRPr="00680459">
          <w:rPr>
            <w:rStyle w:val="af3"/>
            <w:rFonts w:ascii="PT Astra Serif" w:hAnsi="PT Astra Serif"/>
            <w:sz w:val="28"/>
            <w:lang w:val="en-US"/>
          </w:rPr>
          <w:t>ru</w:t>
        </w:r>
        <w:proofErr w:type="spellEnd"/>
      </w:hyperlink>
      <w:r w:rsidR="00954165">
        <w:rPr>
          <w:rFonts w:ascii="PT Astra Serif" w:hAnsi="PT Astra Serif"/>
          <w:sz w:val="28"/>
        </w:rPr>
        <w:t xml:space="preserve"> </w:t>
      </w:r>
      <w:proofErr w:type="spellStart"/>
      <w:r w:rsidR="00954165">
        <w:rPr>
          <w:rFonts w:ascii="PT Astra Serif" w:hAnsi="PT Astra Serif"/>
          <w:sz w:val="28"/>
        </w:rPr>
        <w:t>инфорамцию</w:t>
      </w:r>
      <w:proofErr w:type="spellEnd"/>
      <w:r w:rsidR="00954165">
        <w:rPr>
          <w:rFonts w:ascii="PT Astra Serif" w:hAnsi="PT Astra Serif"/>
          <w:sz w:val="28"/>
        </w:rPr>
        <w:t>:</w:t>
      </w:r>
      <w:r w:rsidR="00954165" w:rsidRPr="00954165">
        <w:rPr>
          <w:rFonts w:ascii="PT Astra Serif" w:hAnsi="PT Astra Serif"/>
          <w:sz w:val="28"/>
        </w:rPr>
        <w:t xml:space="preserve">  </w:t>
      </w:r>
      <w:r w:rsidR="00954165">
        <w:rPr>
          <w:rFonts w:ascii="PT Astra Serif" w:hAnsi="PT Astra Serif"/>
          <w:sz w:val="28"/>
        </w:rPr>
        <w:t>ФИО потенциального участника, направление деятельности, контакты (адрес, мобильный номер телефона, адрес электронной почты)</w:t>
      </w:r>
      <w:r w:rsidR="00194691"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 xml:space="preserve"> </w:t>
      </w:r>
    </w:p>
    <w:p w:rsidR="005E4DD2" w:rsidRDefault="00194691" w:rsidP="005E4DD2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Более подробную информацию </w:t>
      </w:r>
      <w:r w:rsidR="00C34D4B" w:rsidRPr="00C34D4B">
        <w:rPr>
          <w:rFonts w:ascii="PT Astra Serif" w:hAnsi="PT Astra Serif"/>
          <w:sz w:val="28"/>
        </w:rPr>
        <w:t xml:space="preserve">можно получить в ТОГБУ «Региональный информационно-консультационный центр АПК» по адресу:                г. Тамбов, ул. </w:t>
      </w:r>
      <w:proofErr w:type="gramStart"/>
      <w:r w:rsidR="00C34D4B" w:rsidRPr="00C34D4B">
        <w:rPr>
          <w:rFonts w:ascii="PT Astra Serif" w:hAnsi="PT Astra Serif"/>
          <w:sz w:val="28"/>
        </w:rPr>
        <w:t>Советская</w:t>
      </w:r>
      <w:proofErr w:type="gramEnd"/>
      <w:r w:rsidR="00C34D4B" w:rsidRPr="00C34D4B">
        <w:rPr>
          <w:rFonts w:ascii="PT Astra Serif" w:hAnsi="PT Astra Serif"/>
          <w:sz w:val="28"/>
        </w:rPr>
        <w:t>, д. 106А и по телефонам: +7(4752) 71-85-56, 71-88-46.</w:t>
      </w:r>
    </w:p>
    <w:p w:rsidR="00C34D4B" w:rsidRDefault="00C34D4B" w:rsidP="005E4DD2">
      <w:pPr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</w:rPr>
      </w:pPr>
    </w:p>
    <w:p w:rsidR="00A57517" w:rsidRPr="00374302" w:rsidRDefault="00A57517" w:rsidP="003D2C23">
      <w:pPr>
        <w:jc w:val="both"/>
        <w:rPr>
          <w:rFonts w:ascii="PT Astra Serif" w:hAnsi="PT Astra Serif"/>
          <w:sz w:val="20"/>
          <w:szCs w:val="20"/>
        </w:rPr>
      </w:pPr>
    </w:p>
    <w:sectPr w:rsidR="00A57517" w:rsidRPr="00374302" w:rsidSect="00106B46">
      <w:headerReference w:type="default" r:id="rId10"/>
      <w:pgSz w:w="11906" w:h="16838" w:code="9"/>
      <w:pgMar w:top="0" w:right="851" w:bottom="568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6E8" w:rsidRDefault="003216E8">
      <w:r>
        <w:separator/>
      </w:r>
    </w:p>
  </w:endnote>
  <w:endnote w:type="continuationSeparator" w:id="0">
    <w:p w:rsidR="003216E8" w:rsidRDefault="00321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6E8" w:rsidRDefault="003216E8">
      <w:r>
        <w:separator/>
      </w:r>
    </w:p>
  </w:footnote>
  <w:footnote w:type="continuationSeparator" w:id="0">
    <w:p w:rsidR="003216E8" w:rsidRDefault="003216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B74" w:rsidRPr="00624B74" w:rsidRDefault="00624B74" w:rsidP="00624B74">
    <w:pPr>
      <w:autoSpaceDE w:val="0"/>
      <w:autoSpaceDN w:val="0"/>
      <w:adjustRightInd w:val="0"/>
      <w:spacing w:line="240" w:lineRule="exact"/>
      <w:jc w:val="right"/>
      <w:rPr>
        <w:rFonts w:ascii="PT Astra Serif" w:hAnsi="PT Astra Serif"/>
        <w:sz w:val="28"/>
        <w:szCs w:val="28"/>
      </w:rPr>
    </w:pPr>
  </w:p>
  <w:p w:rsidR="00DB58BD" w:rsidRDefault="00DB58BD" w:rsidP="00624B74">
    <w:pPr>
      <w:autoSpaceDE w:val="0"/>
      <w:autoSpaceDN w:val="0"/>
      <w:adjustRightInd w:val="0"/>
      <w:spacing w:line="240" w:lineRule="exact"/>
      <w:jc w:val="right"/>
      <w:rPr>
        <w:rFonts w:ascii="PT Astra Serif" w:hAnsi="PT Astra Serif"/>
        <w:sz w:val="28"/>
        <w:szCs w:val="28"/>
      </w:rPr>
    </w:pPr>
  </w:p>
  <w:p w:rsidR="00962D4B" w:rsidRPr="00624B74" w:rsidRDefault="00962D4B">
    <w:pPr>
      <w:snapToGrid w:val="0"/>
      <w:jc w:val="center"/>
      <w:rPr>
        <w:rFonts w:ascii="Liberation Serif" w:hAnsi="Liberation Serif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10CC8"/>
    <w:multiLevelType w:val="multilevel"/>
    <w:tmpl w:val="FDF89EF8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0934134"/>
    <w:multiLevelType w:val="hybridMultilevel"/>
    <w:tmpl w:val="6212C5C2"/>
    <w:lvl w:ilvl="0" w:tplc="A022AD2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D4B"/>
    <w:rsid w:val="000145DF"/>
    <w:rsid w:val="00066818"/>
    <w:rsid w:val="0008186D"/>
    <w:rsid w:val="00086FAD"/>
    <w:rsid w:val="00094530"/>
    <w:rsid w:val="00094F07"/>
    <w:rsid w:val="000F5596"/>
    <w:rsid w:val="00106B46"/>
    <w:rsid w:val="001176C8"/>
    <w:rsid w:val="0012227E"/>
    <w:rsid w:val="00122510"/>
    <w:rsid w:val="001470CD"/>
    <w:rsid w:val="00154A6D"/>
    <w:rsid w:val="00157777"/>
    <w:rsid w:val="00175619"/>
    <w:rsid w:val="00182DD6"/>
    <w:rsid w:val="00194691"/>
    <w:rsid w:val="001B2712"/>
    <w:rsid w:val="001B6A05"/>
    <w:rsid w:val="001D0BB2"/>
    <w:rsid w:val="001D0D7A"/>
    <w:rsid w:val="001E2A7F"/>
    <w:rsid w:val="00216C3E"/>
    <w:rsid w:val="00233798"/>
    <w:rsid w:val="002717A4"/>
    <w:rsid w:val="00290790"/>
    <w:rsid w:val="00295EA0"/>
    <w:rsid w:val="002D4E93"/>
    <w:rsid w:val="002E1B03"/>
    <w:rsid w:val="002E7752"/>
    <w:rsid w:val="00304C62"/>
    <w:rsid w:val="00307722"/>
    <w:rsid w:val="00314BC6"/>
    <w:rsid w:val="003216E8"/>
    <w:rsid w:val="00324A8B"/>
    <w:rsid w:val="0032570B"/>
    <w:rsid w:val="0033080C"/>
    <w:rsid w:val="003532ED"/>
    <w:rsid w:val="00366515"/>
    <w:rsid w:val="00367AAF"/>
    <w:rsid w:val="00374302"/>
    <w:rsid w:val="00393F8C"/>
    <w:rsid w:val="003A73D1"/>
    <w:rsid w:val="003B6415"/>
    <w:rsid w:val="003D2C23"/>
    <w:rsid w:val="003D3547"/>
    <w:rsid w:val="003E168B"/>
    <w:rsid w:val="003F372C"/>
    <w:rsid w:val="00420C7D"/>
    <w:rsid w:val="004407CD"/>
    <w:rsid w:val="004550BF"/>
    <w:rsid w:val="00464021"/>
    <w:rsid w:val="004714BB"/>
    <w:rsid w:val="00472CF3"/>
    <w:rsid w:val="00475394"/>
    <w:rsid w:val="004A0FE9"/>
    <w:rsid w:val="004B06DB"/>
    <w:rsid w:val="004C564B"/>
    <w:rsid w:val="004D4BC9"/>
    <w:rsid w:val="004D5885"/>
    <w:rsid w:val="004E2FEE"/>
    <w:rsid w:val="004E5CE3"/>
    <w:rsid w:val="004E78B6"/>
    <w:rsid w:val="0050029F"/>
    <w:rsid w:val="0050384F"/>
    <w:rsid w:val="00507727"/>
    <w:rsid w:val="00511A59"/>
    <w:rsid w:val="00535EC0"/>
    <w:rsid w:val="00553D5A"/>
    <w:rsid w:val="00563817"/>
    <w:rsid w:val="00570362"/>
    <w:rsid w:val="00574E6D"/>
    <w:rsid w:val="00590E66"/>
    <w:rsid w:val="00592A15"/>
    <w:rsid w:val="0059708F"/>
    <w:rsid w:val="005A510B"/>
    <w:rsid w:val="005E046D"/>
    <w:rsid w:val="005E4DD2"/>
    <w:rsid w:val="005E5B26"/>
    <w:rsid w:val="0060273B"/>
    <w:rsid w:val="006212C7"/>
    <w:rsid w:val="00624B74"/>
    <w:rsid w:val="00627BBA"/>
    <w:rsid w:val="0063057B"/>
    <w:rsid w:val="00630A1A"/>
    <w:rsid w:val="00641962"/>
    <w:rsid w:val="006501FC"/>
    <w:rsid w:val="00690D4B"/>
    <w:rsid w:val="006A5159"/>
    <w:rsid w:val="006B20D1"/>
    <w:rsid w:val="006B3D37"/>
    <w:rsid w:val="006B6FD2"/>
    <w:rsid w:val="006C52B4"/>
    <w:rsid w:val="006D45B5"/>
    <w:rsid w:val="006D6591"/>
    <w:rsid w:val="006E0090"/>
    <w:rsid w:val="006E6BB7"/>
    <w:rsid w:val="006F209E"/>
    <w:rsid w:val="00711496"/>
    <w:rsid w:val="00713A14"/>
    <w:rsid w:val="00722AF1"/>
    <w:rsid w:val="007379BF"/>
    <w:rsid w:val="00742823"/>
    <w:rsid w:val="00773814"/>
    <w:rsid w:val="00792A90"/>
    <w:rsid w:val="007B17CF"/>
    <w:rsid w:val="007C4504"/>
    <w:rsid w:val="007D784A"/>
    <w:rsid w:val="008224E0"/>
    <w:rsid w:val="00823AB6"/>
    <w:rsid w:val="0083016F"/>
    <w:rsid w:val="008450B7"/>
    <w:rsid w:val="00846315"/>
    <w:rsid w:val="00854E71"/>
    <w:rsid w:val="00857ABE"/>
    <w:rsid w:val="00884572"/>
    <w:rsid w:val="008B0FB2"/>
    <w:rsid w:val="008B4931"/>
    <w:rsid w:val="008F3EEC"/>
    <w:rsid w:val="008F6379"/>
    <w:rsid w:val="008F7955"/>
    <w:rsid w:val="00902F43"/>
    <w:rsid w:val="0091717F"/>
    <w:rsid w:val="00925333"/>
    <w:rsid w:val="009265BC"/>
    <w:rsid w:val="009474C0"/>
    <w:rsid w:val="00952459"/>
    <w:rsid w:val="00954165"/>
    <w:rsid w:val="00955DBB"/>
    <w:rsid w:val="00957513"/>
    <w:rsid w:val="00962D4B"/>
    <w:rsid w:val="00975DF8"/>
    <w:rsid w:val="00980749"/>
    <w:rsid w:val="00994C5A"/>
    <w:rsid w:val="009A73A9"/>
    <w:rsid w:val="009B5033"/>
    <w:rsid w:val="009D08C3"/>
    <w:rsid w:val="009F0C51"/>
    <w:rsid w:val="009F0C5F"/>
    <w:rsid w:val="00A0326A"/>
    <w:rsid w:val="00A16BED"/>
    <w:rsid w:val="00A25778"/>
    <w:rsid w:val="00A2722D"/>
    <w:rsid w:val="00A415F4"/>
    <w:rsid w:val="00A44539"/>
    <w:rsid w:val="00A57517"/>
    <w:rsid w:val="00A57F46"/>
    <w:rsid w:val="00A62CFC"/>
    <w:rsid w:val="00A7155F"/>
    <w:rsid w:val="00A73702"/>
    <w:rsid w:val="00A747FC"/>
    <w:rsid w:val="00A92D75"/>
    <w:rsid w:val="00A9516B"/>
    <w:rsid w:val="00A96258"/>
    <w:rsid w:val="00AA0BED"/>
    <w:rsid w:val="00AC0965"/>
    <w:rsid w:val="00AC4C3A"/>
    <w:rsid w:val="00AE4B41"/>
    <w:rsid w:val="00AF2A2B"/>
    <w:rsid w:val="00B2320A"/>
    <w:rsid w:val="00B30562"/>
    <w:rsid w:val="00B319E1"/>
    <w:rsid w:val="00B45C36"/>
    <w:rsid w:val="00B46014"/>
    <w:rsid w:val="00B6752C"/>
    <w:rsid w:val="00B73550"/>
    <w:rsid w:val="00B9301C"/>
    <w:rsid w:val="00BA55AB"/>
    <w:rsid w:val="00BD3FD1"/>
    <w:rsid w:val="00BD61E1"/>
    <w:rsid w:val="00BF091A"/>
    <w:rsid w:val="00BF0A17"/>
    <w:rsid w:val="00BF31C1"/>
    <w:rsid w:val="00C04EAF"/>
    <w:rsid w:val="00C16238"/>
    <w:rsid w:val="00C25A92"/>
    <w:rsid w:val="00C26802"/>
    <w:rsid w:val="00C34D4B"/>
    <w:rsid w:val="00C71838"/>
    <w:rsid w:val="00C95A5E"/>
    <w:rsid w:val="00C95DF9"/>
    <w:rsid w:val="00CA33AE"/>
    <w:rsid w:val="00CE03DE"/>
    <w:rsid w:val="00D1609D"/>
    <w:rsid w:val="00D42361"/>
    <w:rsid w:val="00D455C0"/>
    <w:rsid w:val="00D45CB7"/>
    <w:rsid w:val="00D519AD"/>
    <w:rsid w:val="00D627DA"/>
    <w:rsid w:val="00D67877"/>
    <w:rsid w:val="00D70164"/>
    <w:rsid w:val="00D86878"/>
    <w:rsid w:val="00DA11E0"/>
    <w:rsid w:val="00DB58BD"/>
    <w:rsid w:val="00DC5286"/>
    <w:rsid w:val="00DC67B4"/>
    <w:rsid w:val="00E01C6A"/>
    <w:rsid w:val="00E2756E"/>
    <w:rsid w:val="00E41B7F"/>
    <w:rsid w:val="00E44C57"/>
    <w:rsid w:val="00E54D7B"/>
    <w:rsid w:val="00E6781B"/>
    <w:rsid w:val="00E768C9"/>
    <w:rsid w:val="00E77877"/>
    <w:rsid w:val="00E814A2"/>
    <w:rsid w:val="00E8296E"/>
    <w:rsid w:val="00E858CB"/>
    <w:rsid w:val="00E94907"/>
    <w:rsid w:val="00E95D71"/>
    <w:rsid w:val="00E96756"/>
    <w:rsid w:val="00EC7BC3"/>
    <w:rsid w:val="00ED0872"/>
    <w:rsid w:val="00ED39C4"/>
    <w:rsid w:val="00EF7436"/>
    <w:rsid w:val="00F13A49"/>
    <w:rsid w:val="00F21F8F"/>
    <w:rsid w:val="00F435F2"/>
    <w:rsid w:val="00F4559B"/>
    <w:rsid w:val="00F53D35"/>
    <w:rsid w:val="00F55061"/>
    <w:rsid w:val="00F86CC6"/>
    <w:rsid w:val="00F94A6E"/>
    <w:rsid w:val="00FA41E6"/>
    <w:rsid w:val="00FA66A6"/>
    <w:rsid w:val="00FD468A"/>
    <w:rsid w:val="00FE68CE"/>
    <w:rsid w:val="00FE6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firstLine="720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widowControl w:val="0"/>
      <w:numPr>
        <w:ilvl w:val="2"/>
        <w:numId w:val="1"/>
      </w:numPr>
      <w:autoSpaceDE w:val="0"/>
      <w:spacing w:line="360" w:lineRule="auto"/>
      <w:ind w:left="0" w:hanging="4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4">
    <w:name w:val="Посещённая гиперссылка"/>
    <w:rPr>
      <w:color w:val="800080"/>
      <w:u w:val="single"/>
    </w:rPr>
  </w:style>
  <w:style w:type="character" w:customStyle="1" w:styleId="10">
    <w:name w:val="Основной шрифт абзаца1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jc w:val="both"/>
    </w:pPr>
    <w:rPr>
      <w:sz w:val="28"/>
    </w:rPr>
  </w:style>
  <w:style w:type="paragraph" w:styleId="a6">
    <w:name w:val="Title"/>
    <w:basedOn w:val="a"/>
    <w:next w:val="a5"/>
    <w:qFormat/>
    <w:pPr>
      <w:jc w:val="center"/>
    </w:pPr>
    <w:rPr>
      <w:b/>
      <w:bCs/>
      <w:lang w:val="en-US"/>
    </w:rPr>
  </w:style>
  <w:style w:type="paragraph" w:styleId="a7">
    <w:name w:val="Subtitle"/>
    <w:basedOn w:val="a6"/>
    <w:next w:val="a5"/>
    <w:qFormat/>
    <w:rPr>
      <w:i/>
      <w:iCs/>
      <w:sz w:val="28"/>
      <w:szCs w:val="28"/>
    </w:rPr>
  </w:style>
  <w:style w:type="paragraph" w:styleId="a8">
    <w:name w:val="List"/>
    <w:basedOn w:val="a5"/>
    <w:rPr>
      <w:rFonts w:cs="Mangal"/>
    </w:rPr>
  </w:style>
  <w:style w:type="paragraph" w:styleId="a9">
    <w:name w:val="caption"/>
    <w:basedOn w:val="a"/>
    <w:qFormat/>
    <w:pPr>
      <w:spacing w:before="120" w:after="120"/>
      <w:ind w:firstLine="280"/>
    </w:pPr>
    <w:rPr>
      <w:rFonts w:cs="Mangal"/>
      <w:i/>
      <w:iCs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20">
    <w:name w:val="Body Text Indent 2"/>
    <w:basedOn w:val="a"/>
    <w:qFormat/>
    <w:pPr>
      <w:widowControl w:val="0"/>
      <w:autoSpaceDE w:val="0"/>
      <w:ind w:firstLine="720"/>
      <w:jc w:val="both"/>
    </w:pPr>
    <w:rPr>
      <w:sz w:val="20"/>
    </w:rPr>
  </w:style>
  <w:style w:type="paragraph" w:styleId="30">
    <w:name w:val="Body Text Indent 3"/>
    <w:basedOn w:val="a"/>
    <w:qFormat/>
    <w:pPr>
      <w:widowControl w:val="0"/>
      <w:pBdr>
        <w:bottom w:val="single" w:sz="4" w:space="1" w:color="000000"/>
      </w:pBdr>
      <w:autoSpaceDE w:val="0"/>
      <w:spacing w:before="400" w:line="338" w:lineRule="auto"/>
      <w:ind w:left="3544"/>
    </w:pPr>
    <w:rPr>
      <w:sz w:val="20"/>
    </w:rPr>
  </w:style>
  <w:style w:type="paragraph" w:styleId="ab">
    <w:name w:val="Body Text Indent"/>
    <w:basedOn w:val="a"/>
    <w:pPr>
      <w:ind w:firstLine="567"/>
      <w:jc w:val="both"/>
    </w:pPr>
    <w:rPr>
      <w:sz w:val="28"/>
      <w:szCs w:val="28"/>
    </w:rPr>
  </w:style>
  <w:style w:type="paragraph" w:customStyle="1" w:styleId="ac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21">
    <w:name w:val="Body Text 2"/>
    <w:basedOn w:val="a"/>
    <w:qFormat/>
    <w:pPr>
      <w:jc w:val="center"/>
    </w:pPr>
    <w:rPr>
      <w:sz w:val="20"/>
      <w:lang w:val="en-US"/>
    </w:rPr>
  </w:style>
  <w:style w:type="paragraph" w:styleId="31">
    <w:name w:val="Body Text 3"/>
    <w:basedOn w:val="a"/>
    <w:qFormat/>
    <w:pPr>
      <w:jc w:val="center"/>
    </w:pPr>
    <w:rPr>
      <w:sz w:val="28"/>
    </w:rPr>
  </w:style>
  <w:style w:type="paragraph" w:styleId="ae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af1">
    <w:name w:val="Содержимое врезки"/>
    <w:basedOn w:val="a5"/>
    <w:qFormat/>
  </w:style>
  <w:style w:type="paragraph" w:styleId="af2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2">
    <w:name w:val="Указатель1"/>
    <w:basedOn w:val="a"/>
    <w:qFormat/>
    <w:pPr>
      <w:ind w:firstLine="280"/>
    </w:pPr>
    <w:rPr>
      <w:rFonts w:cs="Mangal"/>
    </w:rPr>
  </w:style>
  <w:style w:type="paragraph" w:customStyle="1" w:styleId="western">
    <w:name w:val="western"/>
    <w:basedOn w:val="a"/>
    <w:rsid w:val="00F4559B"/>
    <w:pPr>
      <w:suppressAutoHyphens w:val="0"/>
      <w:spacing w:before="100" w:beforeAutospacing="1" w:after="142" w:line="276" w:lineRule="auto"/>
      <w:ind w:firstLine="278"/>
      <w:jc w:val="both"/>
    </w:pPr>
    <w:rPr>
      <w:rFonts w:ascii="Arial" w:hAnsi="Arial" w:cs="Arial"/>
      <w:color w:val="000000"/>
      <w:sz w:val="20"/>
      <w:szCs w:val="20"/>
      <w:lang w:eastAsia="ru-RU"/>
    </w:rPr>
  </w:style>
  <w:style w:type="character" w:styleId="af3">
    <w:name w:val="Hyperlink"/>
    <w:basedOn w:val="a0"/>
    <w:unhideWhenUsed/>
    <w:rsid w:val="00366515"/>
    <w:rPr>
      <w:color w:val="0000FF" w:themeColor="hyperlink"/>
      <w:u w:val="single"/>
    </w:rPr>
  </w:style>
  <w:style w:type="paragraph" w:customStyle="1" w:styleId="Textbody">
    <w:name w:val="Text body"/>
    <w:basedOn w:val="a"/>
    <w:rsid w:val="003D2C23"/>
    <w:pPr>
      <w:autoSpaceDN w:val="0"/>
      <w:jc w:val="both"/>
      <w:textAlignment w:val="baseline"/>
    </w:pPr>
    <w:rPr>
      <w:kern w:val="3"/>
      <w:sz w:val="28"/>
    </w:rPr>
  </w:style>
  <w:style w:type="character" w:styleId="af4">
    <w:name w:val="Strong"/>
    <w:basedOn w:val="a0"/>
    <w:uiPriority w:val="22"/>
    <w:qFormat/>
    <w:rsid w:val="00194691"/>
    <w:rPr>
      <w:b/>
      <w:bCs/>
    </w:rPr>
  </w:style>
  <w:style w:type="paragraph" w:styleId="af5">
    <w:name w:val="No Spacing"/>
    <w:uiPriority w:val="1"/>
    <w:qFormat/>
    <w:rsid w:val="00194691"/>
    <w:rPr>
      <w:rFonts w:eastAsia="Times New Roman" w:cs="Times New Roman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ind w:left="0" w:firstLine="720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widowControl w:val="0"/>
      <w:numPr>
        <w:ilvl w:val="2"/>
        <w:numId w:val="1"/>
      </w:numPr>
      <w:autoSpaceDE w:val="0"/>
      <w:spacing w:line="360" w:lineRule="auto"/>
      <w:ind w:left="0" w:hanging="4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4">
    <w:name w:val="Посещённая гиперссылка"/>
    <w:rPr>
      <w:color w:val="800080"/>
      <w:u w:val="single"/>
    </w:rPr>
  </w:style>
  <w:style w:type="character" w:customStyle="1" w:styleId="10">
    <w:name w:val="Основной шрифт абзаца1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jc w:val="both"/>
    </w:pPr>
    <w:rPr>
      <w:sz w:val="28"/>
    </w:rPr>
  </w:style>
  <w:style w:type="paragraph" w:styleId="a6">
    <w:name w:val="Title"/>
    <w:basedOn w:val="a"/>
    <w:next w:val="a5"/>
    <w:qFormat/>
    <w:pPr>
      <w:jc w:val="center"/>
    </w:pPr>
    <w:rPr>
      <w:b/>
      <w:bCs/>
      <w:lang w:val="en-US"/>
    </w:rPr>
  </w:style>
  <w:style w:type="paragraph" w:styleId="a7">
    <w:name w:val="Subtitle"/>
    <w:basedOn w:val="a6"/>
    <w:next w:val="a5"/>
    <w:qFormat/>
    <w:rPr>
      <w:i/>
      <w:iCs/>
      <w:sz w:val="28"/>
      <w:szCs w:val="28"/>
    </w:rPr>
  </w:style>
  <w:style w:type="paragraph" w:styleId="a8">
    <w:name w:val="List"/>
    <w:basedOn w:val="a5"/>
    <w:rPr>
      <w:rFonts w:cs="Mangal"/>
    </w:rPr>
  </w:style>
  <w:style w:type="paragraph" w:styleId="a9">
    <w:name w:val="caption"/>
    <w:basedOn w:val="a"/>
    <w:qFormat/>
    <w:pPr>
      <w:spacing w:before="120" w:after="120"/>
      <w:ind w:firstLine="280"/>
    </w:pPr>
    <w:rPr>
      <w:rFonts w:cs="Mangal"/>
      <w:i/>
      <w:iCs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20">
    <w:name w:val="Body Text Indent 2"/>
    <w:basedOn w:val="a"/>
    <w:qFormat/>
    <w:pPr>
      <w:widowControl w:val="0"/>
      <w:autoSpaceDE w:val="0"/>
      <w:ind w:firstLine="720"/>
      <w:jc w:val="both"/>
    </w:pPr>
    <w:rPr>
      <w:sz w:val="20"/>
    </w:rPr>
  </w:style>
  <w:style w:type="paragraph" w:styleId="30">
    <w:name w:val="Body Text Indent 3"/>
    <w:basedOn w:val="a"/>
    <w:qFormat/>
    <w:pPr>
      <w:widowControl w:val="0"/>
      <w:pBdr>
        <w:bottom w:val="single" w:sz="4" w:space="1" w:color="000000"/>
      </w:pBdr>
      <w:autoSpaceDE w:val="0"/>
      <w:spacing w:before="400" w:line="338" w:lineRule="auto"/>
      <w:ind w:left="3544"/>
    </w:pPr>
    <w:rPr>
      <w:sz w:val="20"/>
    </w:rPr>
  </w:style>
  <w:style w:type="paragraph" w:styleId="ab">
    <w:name w:val="Body Text Indent"/>
    <w:basedOn w:val="a"/>
    <w:pPr>
      <w:ind w:firstLine="567"/>
      <w:jc w:val="both"/>
    </w:pPr>
    <w:rPr>
      <w:sz w:val="28"/>
      <w:szCs w:val="28"/>
    </w:rPr>
  </w:style>
  <w:style w:type="paragraph" w:customStyle="1" w:styleId="ac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21">
    <w:name w:val="Body Text 2"/>
    <w:basedOn w:val="a"/>
    <w:qFormat/>
    <w:pPr>
      <w:jc w:val="center"/>
    </w:pPr>
    <w:rPr>
      <w:sz w:val="20"/>
      <w:lang w:val="en-US"/>
    </w:rPr>
  </w:style>
  <w:style w:type="paragraph" w:styleId="31">
    <w:name w:val="Body Text 3"/>
    <w:basedOn w:val="a"/>
    <w:qFormat/>
    <w:pPr>
      <w:jc w:val="center"/>
    </w:pPr>
    <w:rPr>
      <w:sz w:val="28"/>
    </w:rPr>
  </w:style>
  <w:style w:type="paragraph" w:styleId="ae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af1">
    <w:name w:val="Содержимое врезки"/>
    <w:basedOn w:val="a5"/>
    <w:qFormat/>
  </w:style>
  <w:style w:type="paragraph" w:styleId="af2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2">
    <w:name w:val="Указатель1"/>
    <w:basedOn w:val="a"/>
    <w:qFormat/>
    <w:pPr>
      <w:ind w:firstLine="280"/>
    </w:pPr>
    <w:rPr>
      <w:rFonts w:cs="Mangal"/>
    </w:rPr>
  </w:style>
  <w:style w:type="paragraph" w:customStyle="1" w:styleId="western">
    <w:name w:val="western"/>
    <w:basedOn w:val="a"/>
    <w:rsid w:val="00F4559B"/>
    <w:pPr>
      <w:suppressAutoHyphens w:val="0"/>
      <w:spacing w:before="100" w:beforeAutospacing="1" w:after="142" w:line="276" w:lineRule="auto"/>
      <w:ind w:firstLine="278"/>
      <w:jc w:val="both"/>
    </w:pPr>
    <w:rPr>
      <w:rFonts w:ascii="Arial" w:hAnsi="Arial" w:cs="Arial"/>
      <w:color w:val="000000"/>
      <w:sz w:val="20"/>
      <w:szCs w:val="20"/>
      <w:lang w:eastAsia="ru-RU"/>
    </w:rPr>
  </w:style>
  <w:style w:type="character" w:styleId="af3">
    <w:name w:val="Hyperlink"/>
    <w:basedOn w:val="a0"/>
    <w:unhideWhenUsed/>
    <w:rsid w:val="00366515"/>
    <w:rPr>
      <w:color w:val="0000FF" w:themeColor="hyperlink"/>
      <w:u w:val="single"/>
    </w:rPr>
  </w:style>
  <w:style w:type="paragraph" w:customStyle="1" w:styleId="Textbody">
    <w:name w:val="Text body"/>
    <w:basedOn w:val="a"/>
    <w:rsid w:val="003D2C23"/>
    <w:pPr>
      <w:autoSpaceDN w:val="0"/>
      <w:jc w:val="both"/>
      <w:textAlignment w:val="baseline"/>
    </w:pPr>
    <w:rPr>
      <w:kern w:val="3"/>
      <w:sz w:val="28"/>
    </w:rPr>
  </w:style>
  <w:style w:type="character" w:styleId="af4">
    <w:name w:val="Strong"/>
    <w:basedOn w:val="a0"/>
    <w:uiPriority w:val="22"/>
    <w:qFormat/>
    <w:rsid w:val="00194691"/>
    <w:rPr>
      <w:b/>
      <w:bCs/>
    </w:rPr>
  </w:style>
  <w:style w:type="paragraph" w:styleId="af5">
    <w:name w:val="No Spacing"/>
    <w:uiPriority w:val="1"/>
    <w:qFormat/>
    <w:rsid w:val="00194691"/>
    <w:rPr>
      <w:rFonts w:eastAsia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7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94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gro3@r42.tambov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3FFA3-DE71-4114-B4CE-9E9797129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Bsn</dc:creator>
  <cp:lastModifiedBy>KDS</cp:lastModifiedBy>
  <cp:revision>2</cp:revision>
  <cp:lastPrinted>2026-05-13T08:08:00Z</cp:lastPrinted>
  <dcterms:created xsi:type="dcterms:W3CDTF">2026-05-13T09:33:00Z</dcterms:created>
  <dcterms:modified xsi:type="dcterms:W3CDTF">2026-05-13T09:33:00Z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???? 1">
    <vt:lpwstr/>
  </property>
  <property fmtid="{D5CDD505-2E9C-101B-9397-08002B2CF9AE}" pid="3" name="???? 2">
    <vt:lpwstr/>
  </property>
  <property fmtid="{D5CDD505-2E9C-101B-9397-08002B2CF9AE}" pid="4" name="???? 3">
    <vt:lpwstr/>
  </property>
  <property fmtid="{D5CDD505-2E9C-101B-9397-08002B2CF9AE}" pid="5" name="???? 4">
    <vt:lpwstr/>
  </property>
</Properties>
</file>