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EC452D" w:rsidRDefault="00885172" w:rsidP="00D90B8A">
      <w:pPr>
        <w:ind w:right="-284"/>
        <w:jc w:val="left"/>
        <w:rPr>
          <w:sz w:val="24"/>
          <w:szCs w:val="24"/>
        </w:rPr>
      </w:pPr>
    </w:p>
    <w:p w:rsidR="00D90B8A" w:rsidRPr="00907B97" w:rsidRDefault="00D90B8A" w:rsidP="00F41902">
      <w:pPr>
        <w:ind w:right="-284"/>
        <w:jc w:val="left"/>
        <w:rPr>
          <w:sz w:val="24"/>
          <w:szCs w:val="24"/>
        </w:rPr>
      </w:pPr>
      <w:r>
        <w:rPr>
          <w:sz w:val="24"/>
          <w:szCs w:val="24"/>
        </w:rPr>
        <w:t>_________________________________________________________________________________</w:t>
      </w:r>
      <w:r w:rsidR="00890463">
        <w:rPr>
          <w:sz w:val="24"/>
          <w:szCs w:val="24"/>
          <w:lang w:val="en-US"/>
        </w:rPr>
        <w:t>_</w:t>
      </w:r>
      <w:r w:rsidR="00CF3EBF">
        <w:rPr>
          <w:sz w:val="24"/>
          <w:szCs w:val="24"/>
        </w:rPr>
        <w:t>_</w:t>
      </w:r>
      <w:r w:rsidR="00A71FA6">
        <w:rPr>
          <w:sz w:val="24"/>
          <w:szCs w:val="24"/>
        </w:rPr>
        <w:t xml:space="preserve"> </w:t>
      </w:r>
      <w:r w:rsidR="00CF3EBF">
        <w:rPr>
          <w:sz w:val="24"/>
          <w:szCs w:val="24"/>
        </w:rPr>
        <w:t xml:space="preserve"> </w:t>
      </w:r>
      <w:r w:rsidR="00F41902" w:rsidRPr="00907B97">
        <w:rPr>
          <w:sz w:val="24"/>
          <w:szCs w:val="24"/>
          <w:lang w:val="en-US"/>
        </w:rPr>
        <w:t xml:space="preserve"> </w:t>
      </w:r>
      <w:r w:rsidR="00D93012">
        <w:rPr>
          <w:sz w:val="24"/>
          <w:szCs w:val="24"/>
        </w:rPr>
        <w:t xml:space="preserve">24 </w:t>
      </w:r>
      <w:r w:rsidR="00CF3EBF" w:rsidRPr="00907B97">
        <w:rPr>
          <w:sz w:val="24"/>
          <w:szCs w:val="24"/>
        </w:rPr>
        <w:t>января 2025</w:t>
      </w:r>
      <w:r w:rsidRPr="00907B97">
        <w:rPr>
          <w:sz w:val="24"/>
          <w:szCs w:val="24"/>
        </w:rPr>
        <w:t xml:space="preserve"> года                           Информационный вестник             </w:t>
      </w:r>
      <w:r w:rsidR="00CF3EBF" w:rsidRPr="00907B97">
        <w:rPr>
          <w:sz w:val="24"/>
          <w:szCs w:val="24"/>
        </w:rPr>
        <w:t xml:space="preserve">     </w:t>
      </w:r>
      <w:r w:rsidR="00F41902" w:rsidRPr="00907B97">
        <w:rPr>
          <w:sz w:val="24"/>
          <w:szCs w:val="24"/>
        </w:rPr>
        <w:t xml:space="preserve">                             №</w:t>
      </w:r>
      <w:r w:rsidR="00D93012">
        <w:rPr>
          <w:sz w:val="24"/>
          <w:szCs w:val="24"/>
          <w:lang w:val="en-US"/>
        </w:rPr>
        <w:t>03</w:t>
      </w:r>
    </w:p>
    <w:p w:rsidR="00D90B8A" w:rsidRPr="00907B97" w:rsidRDefault="00D90B8A" w:rsidP="00D90B8A">
      <w:pPr>
        <w:pBdr>
          <w:bottom w:val="single" w:sz="12" w:space="1" w:color="auto"/>
        </w:pBdr>
        <w:rPr>
          <w:b/>
          <w:sz w:val="24"/>
          <w:szCs w:val="24"/>
          <w:u w:val="single"/>
        </w:rPr>
      </w:pPr>
    </w:p>
    <w:p w:rsidR="00D90B8A" w:rsidRPr="00907B97" w:rsidRDefault="00D90B8A" w:rsidP="00D90B8A">
      <w:pPr>
        <w:pStyle w:val="Default"/>
        <w:ind w:right="-142"/>
        <w:rPr>
          <w:rFonts w:ascii="PT Astra Serif" w:hAnsi="PT Astra Serif"/>
          <w:b/>
          <w:sz w:val="36"/>
          <w:szCs w:val="36"/>
        </w:rPr>
      </w:pPr>
    </w:p>
    <w:tbl>
      <w:tblPr>
        <w:tblW w:w="9923" w:type="dxa"/>
        <w:tblInd w:w="108" w:type="dxa"/>
        <w:tblLook w:val="04A0" w:firstRow="1" w:lastRow="0" w:firstColumn="1" w:lastColumn="0" w:noHBand="0" w:noVBand="1"/>
      </w:tblPr>
      <w:tblGrid>
        <w:gridCol w:w="9923"/>
      </w:tblGrid>
      <w:tr w:rsidR="00D90B8A" w:rsidRPr="00907B97" w:rsidTr="00D90B8A">
        <w:tc>
          <w:tcPr>
            <w:tcW w:w="9923" w:type="dxa"/>
            <w:tcBorders>
              <w:top w:val="single" w:sz="4" w:space="0" w:color="auto"/>
              <w:left w:val="single" w:sz="4" w:space="0" w:color="auto"/>
              <w:bottom w:val="single" w:sz="4" w:space="0" w:color="auto"/>
              <w:right w:val="single" w:sz="4" w:space="0" w:color="auto"/>
            </w:tcBorders>
          </w:tcPr>
          <w:p w:rsidR="00D90B8A" w:rsidRPr="00907B97" w:rsidRDefault="00D90B8A">
            <w:pPr>
              <w:pStyle w:val="Default"/>
              <w:jc w:val="both"/>
              <w:rPr>
                <w:rFonts w:ascii="PT Astra Serif" w:hAnsi="PT Astra Serif"/>
                <w:b/>
                <w:sz w:val="36"/>
                <w:szCs w:val="36"/>
              </w:rPr>
            </w:pPr>
          </w:p>
          <w:p w:rsidR="00D90B8A" w:rsidRPr="00907B97" w:rsidRDefault="00D90B8A">
            <w:pPr>
              <w:rPr>
                <w:sz w:val="24"/>
                <w:szCs w:val="24"/>
              </w:rPr>
            </w:pPr>
          </w:p>
          <w:p w:rsidR="00D90B8A" w:rsidRPr="00907B97" w:rsidRDefault="00D90B8A">
            <w:pPr>
              <w:rPr>
                <w:sz w:val="24"/>
                <w:szCs w:val="24"/>
              </w:rPr>
            </w:pPr>
          </w:p>
          <w:p w:rsidR="00D90B8A" w:rsidRPr="00907B97" w:rsidRDefault="00D90B8A">
            <w:pPr>
              <w:rPr>
                <w:sz w:val="24"/>
                <w:szCs w:val="24"/>
              </w:rPr>
            </w:pPr>
          </w:p>
          <w:p w:rsidR="00D90B8A" w:rsidRPr="00907B97" w:rsidRDefault="0081353D">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907B97">
              <w:rPr>
                <w:b/>
              </w:rPr>
              <w:t xml:space="preserve"> </w:t>
            </w:r>
          </w:p>
          <w:p w:rsidR="00D90B8A" w:rsidRPr="00907B97" w:rsidRDefault="00D90B8A">
            <w:pPr>
              <w:jc w:val="center"/>
              <w:rPr>
                <w:b/>
              </w:rPr>
            </w:pPr>
            <w:r w:rsidRPr="00907B97">
              <w:rPr>
                <w:b/>
              </w:rPr>
              <w:t>периодическое печатное средство массовой информации</w:t>
            </w:r>
          </w:p>
          <w:p w:rsidR="00D90B8A" w:rsidRPr="00907B97" w:rsidRDefault="00D90B8A">
            <w:pPr>
              <w:jc w:val="center"/>
              <w:rPr>
                <w:b/>
              </w:rPr>
            </w:pPr>
            <w:r w:rsidRPr="00907B97">
              <w:rPr>
                <w:noProof/>
                <w:lang w:eastAsia="ru-RU"/>
              </w:rPr>
              <w:drawing>
                <wp:anchor distT="0" distB="0" distL="114300" distR="114300" simplePos="0" relativeHeight="251656704"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907B97">
              <w:rPr>
                <w:b/>
              </w:rPr>
              <w:t xml:space="preserve"> органов местного самоуправления Мордовского                                                                                           муниципального округа Тамбовской области</w:t>
            </w:r>
          </w:p>
          <w:p w:rsidR="00D90B8A" w:rsidRPr="00907B97" w:rsidRDefault="00D90B8A">
            <w:pPr>
              <w:jc w:val="center"/>
              <w:rPr>
                <w:b/>
              </w:rPr>
            </w:pPr>
            <w:r w:rsidRPr="00907B97">
              <w:rPr>
                <w:b/>
              </w:rPr>
              <w:t xml:space="preserve">        </w:t>
            </w:r>
          </w:p>
          <w:p w:rsidR="00D90B8A" w:rsidRPr="00907B97" w:rsidRDefault="00890463">
            <w:pPr>
              <w:pStyle w:val="Default"/>
              <w:jc w:val="both"/>
              <w:rPr>
                <w:rFonts w:ascii="PT Astra Serif" w:hAnsi="PT Astra Serif"/>
                <w:b/>
                <w:sz w:val="36"/>
                <w:szCs w:val="36"/>
              </w:rPr>
            </w:pPr>
            <w:r w:rsidRPr="00907B97">
              <w:rPr>
                <w:rFonts w:ascii="PT Astra Serif" w:hAnsi="PT Astra Serif"/>
                <w:b/>
                <w:sz w:val="36"/>
                <w:szCs w:val="36"/>
              </w:rPr>
              <w:t xml:space="preserve">                           </w:t>
            </w:r>
            <w:r w:rsidR="00D93012">
              <w:rPr>
                <w:rFonts w:ascii="PT Astra Serif" w:hAnsi="PT Astra Serif"/>
                <w:b/>
                <w:sz w:val="36"/>
                <w:szCs w:val="36"/>
              </w:rPr>
              <w:t>24</w:t>
            </w:r>
            <w:r w:rsidR="00D90B8A" w:rsidRPr="00907B97">
              <w:rPr>
                <w:rFonts w:ascii="PT Astra Serif" w:hAnsi="PT Astra Serif"/>
                <w:b/>
                <w:sz w:val="36"/>
                <w:szCs w:val="36"/>
              </w:rPr>
              <w:t xml:space="preserve"> </w:t>
            </w:r>
            <w:r w:rsidR="00CF3EBF" w:rsidRPr="00907B97">
              <w:rPr>
                <w:rFonts w:ascii="PT Astra Serif" w:hAnsi="PT Astra Serif"/>
                <w:b/>
                <w:sz w:val="36"/>
                <w:szCs w:val="36"/>
              </w:rPr>
              <w:t>января 2025</w:t>
            </w:r>
            <w:r w:rsidR="00D90B8A" w:rsidRPr="00907B97">
              <w:rPr>
                <w:rFonts w:ascii="PT Astra Serif" w:hAnsi="PT Astra Serif"/>
                <w:b/>
                <w:sz w:val="36"/>
                <w:szCs w:val="36"/>
              </w:rPr>
              <w:t xml:space="preserve"> года            </w:t>
            </w:r>
            <w:r w:rsidRPr="00907B97">
              <w:rPr>
                <w:rFonts w:ascii="PT Astra Serif" w:hAnsi="PT Astra Serif"/>
                <w:b/>
                <w:sz w:val="36"/>
                <w:szCs w:val="36"/>
              </w:rPr>
              <w:t xml:space="preserve">                 </w:t>
            </w:r>
            <w:r w:rsidR="00CF3EBF" w:rsidRPr="00907B97">
              <w:rPr>
                <w:rFonts w:ascii="PT Astra Serif" w:hAnsi="PT Astra Serif"/>
                <w:b/>
                <w:sz w:val="36"/>
                <w:szCs w:val="36"/>
              </w:rPr>
              <w:t xml:space="preserve">   </w:t>
            </w:r>
            <w:r w:rsidR="00D93012">
              <w:rPr>
                <w:rFonts w:ascii="PT Astra Serif" w:hAnsi="PT Astra Serif"/>
                <w:b/>
                <w:sz w:val="36"/>
                <w:szCs w:val="36"/>
              </w:rPr>
              <w:t>№ 03</w:t>
            </w:r>
          </w:p>
          <w:p w:rsidR="00D90B8A" w:rsidRPr="00907B97" w:rsidRDefault="00D90B8A">
            <w:pPr>
              <w:pStyle w:val="Default"/>
              <w:jc w:val="center"/>
              <w:rPr>
                <w:rFonts w:ascii="PT Astra Serif" w:hAnsi="PT Astra Serif"/>
                <w:b/>
                <w:color w:val="0070C0"/>
              </w:rPr>
            </w:pPr>
            <w:r w:rsidRPr="00907B97">
              <w:rPr>
                <w:rFonts w:ascii="PT Astra Serif" w:hAnsi="PT Astra Serif"/>
                <w:b/>
                <w:color w:val="0070C0"/>
              </w:rPr>
              <w:t xml:space="preserve">                                                                                                                                             </w:t>
            </w:r>
            <w:r w:rsidR="00CF3EBF" w:rsidRPr="00907B97">
              <w:rPr>
                <w:rFonts w:ascii="PT Astra Serif" w:hAnsi="PT Astra Serif"/>
                <w:b/>
                <w:color w:val="0070C0"/>
              </w:rPr>
              <w:t xml:space="preserve">    </w:t>
            </w:r>
            <w:r w:rsidRPr="00907B97">
              <w:rPr>
                <w:rFonts w:ascii="PT Astra Serif" w:hAnsi="PT Astra Serif"/>
                <w:b/>
                <w:color w:val="0070C0"/>
              </w:rPr>
              <w:t>12+</w:t>
            </w:r>
          </w:p>
          <w:p w:rsidR="00D90B8A" w:rsidRPr="00907B97" w:rsidRDefault="00D90B8A">
            <w:pPr>
              <w:pStyle w:val="Default"/>
              <w:jc w:val="both"/>
              <w:rPr>
                <w:rFonts w:ascii="PT Astra Serif" w:hAnsi="PT Astra Serif"/>
              </w:rPr>
            </w:pPr>
            <w:r w:rsidRPr="00907B97">
              <w:rPr>
                <w:rFonts w:ascii="PT Astra Serif" w:hAnsi="PT Astra Serif"/>
              </w:rPr>
              <w:t xml:space="preserve">      </w:t>
            </w:r>
            <w:hyperlink r:id="rId9" w:history="1">
              <w:r w:rsidRPr="00907B97">
                <w:rPr>
                  <w:rStyle w:val="a3"/>
                  <w:rFonts w:ascii="PT Astra Serif" w:hAnsi="PT Astra Serif"/>
                </w:rPr>
                <w:t>https://r42.tmbreg.ru/</w:t>
              </w:r>
            </w:hyperlink>
            <w:r w:rsidRPr="00907B97">
              <w:rPr>
                <w:rFonts w:ascii="PT Astra Serif" w:hAnsi="PT Astra Serif"/>
              </w:rPr>
              <w:t xml:space="preserve">       </w:t>
            </w:r>
            <w:hyperlink r:id="rId10" w:history="1">
              <w:r w:rsidRPr="00907B97">
                <w:rPr>
                  <w:rStyle w:val="a3"/>
                  <w:rFonts w:ascii="PT Astra Serif" w:hAnsi="PT Astra Serif"/>
                </w:rPr>
                <w:t>https://top68.ru/</w:t>
              </w:r>
            </w:hyperlink>
            <w:r w:rsidRPr="00907B97">
              <w:rPr>
                <w:rFonts w:ascii="PT Astra Serif" w:hAnsi="PT Astra Serif"/>
              </w:rPr>
              <w:t xml:space="preserve">  </w:t>
            </w:r>
          </w:p>
          <w:p w:rsidR="00D90B8A" w:rsidRPr="00907B97" w:rsidRDefault="00D90B8A">
            <w:pPr>
              <w:pStyle w:val="Default"/>
              <w:jc w:val="both"/>
              <w:rPr>
                <w:rFonts w:ascii="PT Astra Serif" w:hAnsi="PT Astra Serif"/>
                <w:b/>
                <w:color w:val="0070C0"/>
              </w:rPr>
            </w:pPr>
            <w:r w:rsidRPr="00907B97">
              <w:rPr>
                <w:rFonts w:ascii="PT Astra Serif" w:hAnsi="PT Astra Serif"/>
                <w:b/>
                <w:color w:val="0070C0"/>
              </w:rPr>
              <w:t xml:space="preserve">                                                                                                                                  </w:t>
            </w:r>
          </w:p>
        </w:tc>
      </w:tr>
    </w:tbl>
    <w:p w:rsidR="00D90B8A" w:rsidRPr="00907B97" w:rsidRDefault="00D90B8A" w:rsidP="00D90B8A">
      <w:pPr>
        <w:jc w:val="left"/>
        <w:rPr>
          <w:sz w:val="20"/>
          <w:szCs w:val="20"/>
        </w:rPr>
        <w:sectPr w:rsidR="00D90B8A" w:rsidRPr="00907B97" w:rsidSect="00CF3EBF">
          <w:headerReference w:type="default" r:id="rId11"/>
          <w:pgSz w:w="11906" w:h="16838"/>
          <w:pgMar w:top="1134" w:right="849" w:bottom="1134" w:left="1134" w:header="709" w:footer="709" w:gutter="0"/>
          <w:cols w:space="720"/>
        </w:sectPr>
      </w:pPr>
    </w:p>
    <w:p w:rsidR="00D90B8A" w:rsidRPr="00907B97" w:rsidRDefault="0081353D" w:rsidP="00D90B8A">
      <w:pPr>
        <w:rPr>
          <w:sz w:val="20"/>
          <w:szCs w:val="20"/>
        </w:rPr>
      </w:pPr>
      <w:r>
        <w:lastRenderedPageBreak/>
        <w:pict>
          <v:rect id="_x0000_s1027" style="position:absolute;left:0;text-align:left;margin-left:20.05pt;margin-top:8.45pt;width:180.6pt;height:25.5pt;z-index:251657728" fillcolor="#8db3e2 [1311]" strokecolor="#f2f2f2 [3041]" strokeweight="3pt">
            <v:shadow on="t" type="perspective" color="#243f60 [1604]" opacity=".5" offset="1pt" offset2="-1pt"/>
            <v:textbox style="mso-next-textbox:#_x0000_s1027">
              <w:txbxContent>
                <w:p w:rsidR="0081353D" w:rsidRDefault="0081353D" w:rsidP="00D90B8A">
                  <w:pPr>
                    <w:jc w:val="center"/>
                    <w:rPr>
                      <w:b/>
                    </w:rPr>
                  </w:pPr>
                  <w:r>
                    <w:rPr>
                      <w:b/>
                    </w:rPr>
                    <w:t>ПРАВОВЫЕ АКТЫ</w:t>
                  </w:r>
                </w:p>
              </w:txbxContent>
            </v:textbox>
          </v:rect>
        </w:pict>
      </w:r>
    </w:p>
    <w:p w:rsidR="004E21E1" w:rsidRPr="00907B97" w:rsidRDefault="004E21E1" w:rsidP="00D90B8A">
      <w:pPr>
        <w:rPr>
          <w:sz w:val="20"/>
          <w:szCs w:val="20"/>
        </w:rPr>
      </w:pPr>
    </w:p>
    <w:p w:rsidR="00D90B8A" w:rsidRPr="00907B97" w:rsidRDefault="00D90B8A" w:rsidP="00D90B8A">
      <w:pPr>
        <w:rPr>
          <w:sz w:val="20"/>
          <w:szCs w:val="20"/>
        </w:rPr>
      </w:pPr>
    </w:p>
    <w:p w:rsidR="00D90B8A" w:rsidRPr="00907B97" w:rsidRDefault="00D90B8A" w:rsidP="00D90B8A">
      <w:pPr>
        <w:pStyle w:val="Standard"/>
        <w:ind w:firstLine="0"/>
        <w:rPr>
          <w:rFonts w:ascii="PT Astra Serif" w:eastAsiaTheme="minorHAnsi" w:hAnsi="PT Astra Serif" w:cs="Times New Roman"/>
          <w:kern w:val="0"/>
          <w:sz w:val="20"/>
          <w:szCs w:val="20"/>
          <w:lang w:eastAsia="en-US"/>
        </w:rPr>
      </w:pPr>
    </w:p>
    <w:p w:rsidR="00890463" w:rsidRPr="00907B97" w:rsidRDefault="00890463" w:rsidP="00D90B8A">
      <w:pPr>
        <w:pStyle w:val="Standard"/>
        <w:ind w:firstLine="0"/>
        <w:rPr>
          <w:rFonts w:ascii="PT Astra Serif" w:eastAsiaTheme="minorHAnsi" w:hAnsi="PT Astra Serif" w:cs="Times New Roman"/>
          <w:kern w:val="0"/>
          <w:sz w:val="20"/>
          <w:szCs w:val="20"/>
          <w:lang w:eastAsia="en-US"/>
        </w:rPr>
      </w:pPr>
    </w:p>
    <w:p w:rsidR="003A156D" w:rsidRDefault="003A156D" w:rsidP="00D90B8A">
      <w:pPr>
        <w:pStyle w:val="Standard"/>
        <w:ind w:firstLine="0"/>
        <w:rPr>
          <w:rFonts w:ascii="PT Astra Serif" w:eastAsiaTheme="minorHAnsi" w:hAnsi="PT Astra Serif" w:cs="Times New Roman"/>
          <w:kern w:val="0"/>
          <w:sz w:val="20"/>
          <w:szCs w:val="20"/>
          <w:lang w:eastAsia="en-US"/>
        </w:rPr>
      </w:pPr>
    </w:p>
    <w:p w:rsidR="00337BE5" w:rsidRDefault="00337BE5" w:rsidP="00D90B8A">
      <w:pPr>
        <w:pStyle w:val="Standard"/>
        <w:ind w:firstLine="0"/>
        <w:rPr>
          <w:rFonts w:ascii="PT Astra Serif" w:eastAsiaTheme="minorHAnsi" w:hAnsi="PT Astra Serif" w:cs="Times New Roman"/>
          <w:kern w:val="0"/>
          <w:sz w:val="20"/>
          <w:szCs w:val="20"/>
          <w:lang w:eastAsia="en-US"/>
        </w:rPr>
      </w:pPr>
    </w:p>
    <w:p w:rsidR="00337BE5" w:rsidRDefault="00337BE5" w:rsidP="00D90B8A">
      <w:pPr>
        <w:pStyle w:val="Standard"/>
        <w:ind w:firstLine="0"/>
        <w:rPr>
          <w:rFonts w:ascii="PT Astra Serif" w:eastAsiaTheme="minorHAnsi" w:hAnsi="PT Astra Serif" w:cs="Times New Roman"/>
          <w:kern w:val="0"/>
          <w:sz w:val="20"/>
          <w:szCs w:val="20"/>
          <w:lang w:eastAsia="en-US"/>
        </w:rPr>
      </w:pPr>
    </w:p>
    <w:p w:rsidR="00337BE5" w:rsidRDefault="00337BE5" w:rsidP="00D90B8A">
      <w:pPr>
        <w:pStyle w:val="Standard"/>
        <w:ind w:firstLine="0"/>
        <w:rPr>
          <w:rFonts w:ascii="PT Astra Serif" w:eastAsiaTheme="minorHAnsi" w:hAnsi="PT Astra Serif" w:cs="Times New Roman"/>
          <w:kern w:val="0"/>
          <w:sz w:val="20"/>
          <w:szCs w:val="20"/>
          <w:lang w:eastAsia="en-US"/>
        </w:rPr>
      </w:pPr>
    </w:p>
    <w:p w:rsidR="00337BE5" w:rsidRDefault="00337BE5" w:rsidP="00D90B8A">
      <w:pPr>
        <w:pStyle w:val="Standard"/>
        <w:ind w:firstLine="0"/>
        <w:rPr>
          <w:rFonts w:ascii="PT Astra Serif" w:eastAsiaTheme="minorHAnsi" w:hAnsi="PT Astra Serif" w:cs="Times New Roman"/>
          <w:kern w:val="0"/>
          <w:sz w:val="20"/>
          <w:szCs w:val="20"/>
          <w:lang w:eastAsia="en-US"/>
        </w:rPr>
      </w:pPr>
    </w:p>
    <w:p w:rsidR="00337BE5" w:rsidRPr="00907B97" w:rsidRDefault="00337BE5" w:rsidP="00D90B8A">
      <w:pPr>
        <w:pStyle w:val="Standard"/>
        <w:ind w:firstLine="0"/>
        <w:rPr>
          <w:rFonts w:ascii="PT Astra Serif" w:eastAsiaTheme="minorHAnsi" w:hAnsi="PT Astra Serif" w:cs="Times New Roman"/>
          <w:kern w:val="0"/>
          <w:sz w:val="20"/>
          <w:szCs w:val="20"/>
          <w:lang w:eastAsia="en-US"/>
        </w:rPr>
        <w:sectPr w:rsidR="00337BE5" w:rsidRPr="00907B97" w:rsidSect="003A156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567" w:bottom="426" w:left="1701" w:header="720" w:footer="720" w:gutter="0"/>
          <w:pgNumType w:fmt="numberInDash"/>
          <w:cols w:space="720"/>
          <w:titlePg/>
          <w:docGrid w:linePitch="272"/>
        </w:sectPr>
      </w:pPr>
    </w:p>
    <w:p w:rsidR="00337BE5" w:rsidRDefault="00D93012" w:rsidP="00D93012">
      <w:pPr>
        <w:jc w:val="center"/>
        <w:rPr>
          <w:sz w:val="20"/>
          <w:szCs w:val="20"/>
        </w:rPr>
      </w:pPr>
      <w:r w:rsidRPr="00D93012">
        <w:rPr>
          <w:sz w:val="20"/>
          <w:szCs w:val="20"/>
        </w:rPr>
        <w:lastRenderedPageBreak/>
        <w:t xml:space="preserve"> </w:t>
      </w:r>
    </w:p>
    <w:p w:rsidR="00337BE5" w:rsidRDefault="00337BE5" w:rsidP="00D93012">
      <w:pPr>
        <w:jc w:val="center"/>
        <w:rPr>
          <w:sz w:val="20"/>
          <w:szCs w:val="20"/>
        </w:rPr>
      </w:pPr>
    </w:p>
    <w:p w:rsidR="00D93012" w:rsidRPr="00FD7080" w:rsidRDefault="00D93012" w:rsidP="00D93012">
      <w:pPr>
        <w:jc w:val="center"/>
        <w:rPr>
          <w:sz w:val="20"/>
          <w:szCs w:val="20"/>
        </w:rPr>
      </w:pPr>
      <w:r w:rsidRPr="00FD7080">
        <w:rPr>
          <w:sz w:val="20"/>
          <w:szCs w:val="20"/>
        </w:rPr>
        <w:t>Администрация Мордовского</w:t>
      </w:r>
    </w:p>
    <w:p w:rsidR="00D93012" w:rsidRPr="00FD7080" w:rsidRDefault="00D93012" w:rsidP="00D93012">
      <w:pPr>
        <w:jc w:val="center"/>
        <w:rPr>
          <w:sz w:val="20"/>
          <w:szCs w:val="20"/>
        </w:rPr>
      </w:pPr>
      <w:r w:rsidRPr="00FD7080">
        <w:rPr>
          <w:sz w:val="20"/>
          <w:szCs w:val="20"/>
        </w:rPr>
        <w:t xml:space="preserve"> муниципального округа </w:t>
      </w:r>
    </w:p>
    <w:p w:rsidR="00D93012" w:rsidRPr="00FD7080" w:rsidRDefault="00D93012" w:rsidP="00D93012">
      <w:pPr>
        <w:jc w:val="center"/>
        <w:rPr>
          <w:sz w:val="20"/>
          <w:szCs w:val="20"/>
        </w:rPr>
      </w:pPr>
      <w:r w:rsidRPr="00FD7080">
        <w:rPr>
          <w:sz w:val="20"/>
          <w:szCs w:val="20"/>
        </w:rPr>
        <w:t>Тамбовской области</w:t>
      </w:r>
    </w:p>
    <w:p w:rsidR="00D93012" w:rsidRPr="00FD7080" w:rsidRDefault="00D93012" w:rsidP="00D93012">
      <w:pPr>
        <w:jc w:val="center"/>
        <w:rPr>
          <w:sz w:val="20"/>
          <w:szCs w:val="20"/>
        </w:rPr>
      </w:pPr>
    </w:p>
    <w:p w:rsidR="00D93012" w:rsidRPr="00FD7080" w:rsidRDefault="00D93012" w:rsidP="00D93012">
      <w:pPr>
        <w:jc w:val="center"/>
        <w:rPr>
          <w:sz w:val="20"/>
          <w:szCs w:val="20"/>
        </w:rPr>
      </w:pPr>
      <w:r w:rsidRPr="00FD7080">
        <w:rPr>
          <w:sz w:val="20"/>
          <w:szCs w:val="20"/>
        </w:rPr>
        <w:t>ПОСТАНОВЛЕНИЕ</w:t>
      </w:r>
    </w:p>
    <w:p w:rsidR="00D93012" w:rsidRPr="00FD7080" w:rsidRDefault="00D93012" w:rsidP="00D93012">
      <w:pPr>
        <w:rPr>
          <w:sz w:val="20"/>
          <w:szCs w:val="20"/>
        </w:rPr>
      </w:pPr>
      <w:r w:rsidRPr="00FD7080">
        <w:rPr>
          <w:sz w:val="20"/>
          <w:szCs w:val="20"/>
        </w:rPr>
        <w:t>10.01.2025</w:t>
      </w:r>
      <w:r w:rsidR="00337BE5">
        <w:rPr>
          <w:sz w:val="20"/>
          <w:szCs w:val="20"/>
        </w:rPr>
        <w:t xml:space="preserve">                 </w:t>
      </w:r>
      <w:r w:rsidRPr="00FD7080">
        <w:rPr>
          <w:sz w:val="20"/>
          <w:szCs w:val="20"/>
        </w:rPr>
        <w:t>р.п.</w:t>
      </w:r>
      <w:r w:rsidR="00337BE5">
        <w:rPr>
          <w:sz w:val="20"/>
          <w:szCs w:val="20"/>
        </w:rPr>
        <w:t> </w:t>
      </w:r>
      <w:r w:rsidRPr="00FD7080">
        <w:rPr>
          <w:sz w:val="20"/>
          <w:szCs w:val="20"/>
        </w:rPr>
        <w:t xml:space="preserve">Мордово        </w:t>
      </w:r>
      <w:r w:rsidR="00337BE5">
        <w:rPr>
          <w:sz w:val="20"/>
          <w:szCs w:val="20"/>
        </w:rPr>
        <w:t xml:space="preserve">      </w:t>
      </w:r>
      <w:r w:rsidRPr="00FD7080">
        <w:rPr>
          <w:sz w:val="20"/>
          <w:szCs w:val="20"/>
        </w:rPr>
        <w:t xml:space="preserve">  </w:t>
      </w:r>
      <w:r w:rsidR="00337BE5">
        <w:rPr>
          <w:sz w:val="20"/>
          <w:szCs w:val="20"/>
        </w:rPr>
        <w:t> </w:t>
      </w:r>
      <w:r w:rsidRPr="00FD7080">
        <w:rPr>
          <w:sz w:val="20"/>
          <w:szCs w:val="20"/>
        </w:rPr>
        <w:t xml:space="preserve"> № 19 </w:t>
      </w:r>
    </w:p>
    <w:p w:rsidR="00D93012" w:rsidRPr="00FD7080" w:rsidRDefault="00D93012" w:rsidP="00D93012">
      <w:pPr>
        <w:rPr>
          <w:sz w:val="20"/>
          <w:szCs w:val="20"/>
        </w:rPr>
      </w:pPr>
    </w:p>
    <w:p w:rsidR="00D93012" w:rsidRPr="00FD7080" w:rsidRDefault="00D93012" w:rsidP="00D93012">
      <w:pPr>
        <w:rPr>
          <w:sz w:val="20"/>
          <w:szCs w:val="20"/>
        </w:rPr>
      </w:pPr>
      <w:r w:rsidRPr="00FD7080">
        <w:rPr>
          <w:sz w:val="20"/>
          <w:szCs w:val="20"/>
        </w:rPr>
        <w:t>О закреплении    муниципальных бюджетных дошкольных образовательных учреждений, реализующих программы дошкольного образования, за конкретными территориями Мордовского муниципального округа, для учета и приема детей</w:t>
      </w:r>
    </w:p>
    <w:p w:rsidR="00D93012" w:rsidRPr="00FD7080" w:rsidRDefault="00D93012" w:rsidP="00D93012">
      <w:pPr>
        <w:rPr>
          <w:sz w:val="20"/>
          <w:szCs w:val="20"/>
        </w:rPr>
      </w:pPr>
    </w:p>
    <w:p w:rsidR="00D93012" w:rsidRPr="00FD7080" w:rsidRDefault="00D93012" w:rsidP="00D93012">
      <w:pPr>
        <w:ind w:firstLine="709"/>
        <w:rPr>
          <w:sz w:val="20"/>
          <w:szCs w:val="20"/>
        </w:rPr>
      </w:pPr>
      <w:r w:rsidRPr="00FD7080">
        <w:rPr>
          <w:sz w:val="20"/>
          <w:szCs w:val="20"/>
        </w:rPr>
        <w:t xml:space="preserve">В соответствии с частью 8 статьи 55 Федерального закона от 29.12.2012г.  №273-ФЗ «Об образовании в Российской Федерации» (Собрание законодательства Российской Федерации, 2012, №53, ст. 7598; 2019, №30, ст.4134), Порядком приема   на обучение   по образовательным программам дошкольного образования, утвержденным Приказом </w:t>
      </w:r>
      <w:r w:rsidRPr="00FD7080">
        <w:rPr>
          <w:sz w:val="20"/>
          <w:szCs w:val="20"/>
        </w:rPr>
        <w:lastRenderedPageBreak/>
        <w:t>Министерства просвещения РФ от 15.05.2020 № 236, в целях обеспечения территориальной доступности муниципальных бюджетных дошкольных образовательных    учреждений округа, администрация Мордовского муниципального округа постановляет:</w:t>
      </w:r>
    </w:p>
    <w:p w:rsidR="00D93012" w:rsidRPr="00FD7080" w:rsidRDefault="00D93012" w:rsidP="00D93012">
      <w:pPr>
        <w:ind w:firstLine="709"/>
        <w:rPr>
          <w:sz w:val="20"/>
          <w:szCs w:val="20"/>
        </w:rPr>
      </w:pPr>
      <w:r w:rsidRPr="00FD7080">
        <w:rPr>
          <w:sz w:val="20"/>
          <w:szCs w:val="20"/>
        </w:rPr>
        <w:t>1. Закрепить муниципальные бюджетные дошкольные образовательные учреждения, реализующие программы дошкольного образования, за конкретными территориями Мордовского муниципального округа, для учета и приема детей в ДОУ, согласно приложению.</w:t>
      </w:r>
    </w:p>
    <w:p w:rsidR="00D93012" w:rsidRPr="00FD7080" w:rsidRDefault="00D93012" w:rsidP="00D93012">
      <w:pPr>
        <w:ind w:firstLine="709"/>
        <w:rPr>
          <w:sz w:val="20"/>
          <w:szCs w:val="20"/>
        </w:rPr>
      </w:pPr>
      <w:r w:rsidRPr="00FD7080">
        <w:rPr>
          <w:sz w:val="20"/>
          <w:szCs w:val="20"/>
        </w:rPr>
        <w:t>2. Руководителям муниципальных бюджетных   дошкольных образовательных учреждений:</w:t>
      </w:r>
    </w:p>
    <w:p w:rsidR="00D93012" w:rsidRPr="00FD7080" w:rsidRDefault="00D93012" w:rsidP="00D93012">
      <w:pPr>
        <w:ind w:firstLine="709"/>
        <w:rPr>
          <w:sz w:val="20"/>
          <w:szCs w:val="20"/>
        </w:rPr>
      </w:pPr>
      <w:r w:rsidRPr="00FD7080">
        <w:rPr>
          <w:sz w:val="20"/>
          <w:szCs w:val="20"/>
        </w:rPr>
        <w:t xml:space="preserve">2.1. сформировать списки воспитанников с учетом территорий, закрепленных за   образовательными учреждениями;   </w:t>
      </w:r>
    </w:p>
    <w:p w:rsidR="00D93012" w:rsidRPr="00FD7080" w:rsidRDefault="00D93012" w:rsidP="00D93012">
      <w:pPr>
        <w:ind w:firstLine="709"/>
        <w:rPr>
          <w:sz w:val="20"/>
          <w:szCs w:val="20"/>
        </w:rPr>
      </w:pPr>
      <w:r w:rsidRPr="00FD7080">
        <w:rPr>
          <w:sz w:val="20"/>
          <w:szCs w:val="20"/>
        </w:rPr>
        <w:t>2.2. разместить данное постановление на   официальных сайтах   муниципальных бюджетных дошкольных образовательных учреждений   и информационных стендах Мордовского муниципального округа.</w:t>
      </w:r>
    </w:p>
    <w:p w:rsidR="00D93012" w:rsidRPr="00FD7080" w:rsidRDefault="00D93012" w:rsidP="00D93012">
      <w:pPr>
        <w:ind w:firstLine="709"/>
        <w:rPr>
          <w:sz w:val="20"/>
          <w:szCs w:val="20"/>
        </w:rPr>
      </w:pPr>
      <w:r w:rsidRPr="00FD7080">
        <w:rPr>
          <w:sz w:val="20"/>
          <w:szCs w:val="20"/>
        </w:rPr>
        <w:lastRenderedPageBreak/>
        <w:t xml:space="preserve">3. Признать утратившим силу постановление администрации Мордовского района от 10.01.2024 № 41 «О закреплении    муниципальных бюджетных дошкольных образовательных учреждений, реализующих программы дошкольного образования, за конкретными территориями района».   </w:t>
      </w:r>
    </w:p>
    <w:p w:rsidR="00D93012" w:rsidRPr="00FD7080" w:rsidRDefault="00D93012" w:rsidP="00D93012">
      <w:pPr>
        <w:ind w:firstLine="709"/>
        <w:rPr>
          <w:sz w:val="20"/>
          <w:szCs w:val="20"/>
        </w:rPr>
      </w:pPr>
      <w:r w:rsidRPr="00FD7080">
        <w:rPr>
          <w:sz w:val="20"/>
          <w:szCs w:val="20"/>
        </w:rPr>
        <w:t>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D93012" w:rsidRPr="00FD7080" w:rsidRDefault="00D93012" w:rsidP="00D93012">
      <w:pPr>
        <w:rPr>
          <w:sz w:val="20"/>
          <w:szCs w:val="20"/>
        </w:rPr>
      </w:pPr>
      <w:r w:rsidRPr="00FD7080">
        <w:rPr>
          <w:sz w:val="20"/>
          <w:szCs w:val="20"/>
        </w:rPr>
        <w:t xml:space="preserve">         5.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D93012" w:rsidRPr="00FD7080" w:rsidRDefault="00D93012" w:rsidP="00D93012">
      <w:pPr>
        <w:rPr>
          <w:sz w:val="20"/>
          <w:szCs w:val="20"/>
        </w:rPr>
      </w:pPr>
    </w:p>
    <w:p w:rsidR="00D93012" w:rsidRPr="00FD7080" w:rsidRDefault="00D93012" w:rsidP="00D93012">
      <w:pPr>
        <w:rPr>
          <w:sz w:val="20"/>
          <w:szCs w:val="20"/>
        </w:rPr>
      </w:pPr>
      <w:r w:rsidRPr="00FD7080">
        <w:rPr>
          <w:sz w:val="20"/>
          <w:szCs w:val="20"/>
        </w:rPr>
        <w:t>Глава Мордовского</w:t>
      </w:r>
    </w:p>
    <w:p w:rsidR="00D93012" w:rsidRPr="00FD7080" w:rsidRDefault="00337BE5" w:rsidP="00D93012">
      <w:pPr>
        <w:rPr>
          <w:sz w:val="20"/>
          <w:szCs w:val="20"/>
        </w:rPr>
      </w:pPr>
      <w:r>
        <w:rPr>
          <w:sz w:val="20"/>
          <w:szCs w:val="20"/>
        </w:rPr>
        <w:t>м</w:t>
      </w:r>
      <w:r w:rsidR="00D93012" w:rsidRPr="00FD7080">
        <w:rPr>
          <w:sz w:val="20"/>
          <w:szCs w:val="20"/>
        </w:rPr>
        <w:t>униципального</w:t>
      </w:r>
      <w:r>
        <w:rPr>
          <w:sz w:val="20"/>
          <w:szCs w:val="20"/>
        </w:rPr>
        <w:t> </w:t>
      </w:r>
      <w:r w:rsidR="00D93012" w:rsidRPr="00FD7080">
        <w:rPr>
          <w:sz w:val="20"/>
          <w:szCs w:val="20"/>
        </w:rPr>
        <w:t> округа                          С.В. Манн</w:t>
      </w:r>
    </w:p>
    <w:p w:rsidR="00D93012" w:rsidRDefault="00D93012" w:rsidP="00D93012">
      <w:pPr>
        <w:jc w:val="right"/>
        <w:rPr>
          <w:sz w:val="20"/>
          <w:szCs w:val="20"/>
        </w:rPr>
      </w:pPr>
    </w:p>
    <w:p w:rsidR="00337BE5" w:rsidRDefault="00337BE5" w:rsidP="00D93012">
      <w:pPr>
        <w:jc w:val="right"/>
        <w:rPr>
          <w:sz w:val="20"/>
          <w:szCs w:val="20"/>
        </w:rPr>
      </w:pPr>
    </w:p>
    <w:p w:rsidR="00337BE5" w:rsidRDefault="00337BE5" w:rsidP="00D93012">
      <w:pPr>
        <w:jc w:val="right"/>
        <w:rPr>
          <w:sz w:val="20"/>
          <w:szCs w:val="20"/>
        </w:rPr>
      </w:pPr>
    </w:p>
    <w:p w:rsidR="00337BE5" w:rsidRDefault="00337BE5" w:rsidP="00D93012">
      <w:pPr>
        <w:jc w:val="right"/>
        <w:rPr>
          <w:sz w:val="20"/>
          <w:szCs w:val="20"/>
        </w:rPr>
      </w:pPr>
    </w:p>
    <w:p w:rsidR="00337BE5" w:rsidRPr="00FD7080" w:rsidRDefault="00337BE5" w:rsidP="00D93012">
      <w:pPr>
        <w:jc w:val="right"/>
        <w:rPr>
          <w:sz w:val="20"/>
          <w:szCs w:val="20"/>
        </w:rPr>
      </w:pPr>
    </w:p>
    <w:p w:rsidR="00337BE5" w:rsidRDefault="00337BE5" w:rsidP="00D93012">
      <w:pPr>
        <w:jc w:val="right"/>
        <w:rPr>
          <w:sz w:val="20"/>
          <w:szCs w:val="20"/>
        </w:rPr>
      </w:pPr>
    </w:p>
    <w:p w:rsidR="00D93012" w:rsidRPr="00FD7080" w:rsidRDefault="00D93012" w:rsidP="00D93012">
      <w:pPr>
        <w:jc w:val="right"/>
        <w:rPr>
          <w:sz w:val="20"/>
          <w:szCs w:val="20"/>
        </w:rPr>
      </w:pPr>
      <w:r w:rsidRPr="00FD7080">
        <w:rPr>
          <w:sz w:val="20"/>
          <w:szCs w:val="20"/>
        </w:rPr>
        <w:t>Приложение</w:t>
      </w:r>
    </w:p>
    <w:p w:rsidR="00D93012" w:rsidRPr="00FD7080" w:rsidRDefault="00D93012" w:rsidP="00D93012">
      <w:pPr>
        <w:jc w:val="right"/>
        <w:rPr>
          <w:sz w:val="20"/>
          <w:szCs w:val="20"/>
        </w:rPr>
      </w:pPr>
      <w:r w:rsidRPr="00FD7080">
        <w:rPr>
          <w:sz w:val="20"/>
          <w:szCs w:val="20"/>
        </w:rPr>
        <w:t xml:space="preserve">к постановлению администрации </w:t>
      </w:r>
    </w:p>
    <w:p w:rsidR="00D93012" w:rsidRPr="00FD7080" w:rsidRDefault="00D93012" w:rsidP="00D93012">
      <w:pPr>
        <w:jc w:val="right"/>
        <w:rPr>
          <w:sz w:val="20"/>
          <w:szCs w:val="20"/>
        </w:rPr>
      </w:pPr>
      <w:r w:rsidRPr="00FD7080">
        <w:rPr>
          <w:sz w:val="20"/>
          <w:szCs w:val="20"/>
        </w:rPr>
        <w:t xml:space="preserve">округа от 10.01.2025 №19 </w:t>
      </w:r>
    </w:p>
    <w:p w:rsidR="00D93012" w:rsidRDefault="00D93012" w:rsidP="00D93012">
      <w:pPr>
        <w:jc w:val="right"/>
        <w:rPr>
          <w:sz w:val="20"/>
          <w:szCs w:val="20"/>
        </w:rPr>
      </w:pPr>
    </w:p>
    <w:p w:rsidR="00337BE5" w:rsidRDefault="00337BE5" w:rsidP="00D93012">
      <w:pPr>
        <w:jc w:val="right"/>
        <w:rPr>
          <w:sz w:val="20"/>
          <w:szCs w:val="20"/>
        </w:rPr>
      </w:pPr>
    </w:p>
    <w:p w:rsidR="00337BE5" w:rsidRDefault="00337BE5" w:rsidP="00D93012">
      <w:pPr>
        <w:jc w:val="right"/>
        <w:rPr>
          <w:sz w:val="20"/>
          <w:szCs w:val="20"/>
        </w:rPr>
      </w:pPr>
    </w:p>
    <w:p w:rsidR="00337BE5" w:rsidRPr="00FD7080" w:rsidRDefault="00337BE5" w:rsidP="00D93012">
      <w:pPr>
        <w:jc w:val="right"/>
        <w:rPr>
          <w:sz w:val="20"/>
          <w:szCs w:val="20"/>
        </w:rPr>
      </w:pPr>
    </w:p>
    <w:p w:rsidR="00D93012" w:rsidRPr="00FD7080" w:rsidRDefault="00D93012" w:rsidP="00D93012">
      <w:pPr>
        <w:jc w:val="center"/>
        <w:rPr>
          <w:sz w:val="20"/>
          <w:szCs w:val="20"/>
        </w:rPr>
      </w:pPr>
      <w:r w:rsidRPr="00FD7080">
        <w:rPr>
          <w:sz w:val="20"/>
          <w:szCs w:val="20"/>
        </w:rPr>
        <w:t>Список</w:t>
      </w:r>
    </w:p>
    <w:p w:rsidR="00D93012" w:rsidRPr="00FD7080" w:rsidRDefault="00D93012" w:rsidP="00D93012">
      <w:pPr>
        <w:jc w:val="center"/>
        <w:rPr>
          <w:sz w:val="20"/>
          <w:szCs w:val="20"/>
        </w:rPr>
      </w:pPr>
      <w:r w:rsidRPr="00FD7080">
        <w:rPr>
          <w:sz w:val="20"/>
          <w:szCs w:val="20"/>
        </w:rPr>
        <w:t>муниципальных бюджетных дошкольных образовательных учреждений, реализующих программы дошкольного образования, закрепленных за конкретными территориями Мордовского муниципального округа, для учета и приема детей в ДОУ</w:t>
      </w:r>
    </w:p>
    <w:p w:rsidR="00D93012" w:rsidRPr="00FD7080" w:rsidRDefault="00D93012" w:rsidP="00D93012">
      <w:pPr>
        <w:rPr>
          <w:sz w:val="20"/>
          <w:szCs w:val="20"/>
        </w:rPr>
      </w:pPr>
    </w:p>
    <w:p w:rsidR="00D93012" w:rsidRPr="00FD7080" w:rsidRDefault="00D93012" w:rsidP="00D93012">
      <w:pPr>
        <w:jc w:val="center"/>
        <w:rPr>
          <w:sz w:val="20"/>
          <w:szCs w:val="20"/>
        </w:rPr>
      </w:pPr>
      <w:r w:rsidRPr="00FD7080">
        <w:rPr>
          <w:b/>
          <w:bCs/>
          <w:sz w:val="20"/>
          <w:szCs w:val="20"/>
        </w:rPr>
        <w:t xml:space="preserve">Муниципальное бюджетное дошкольное образовательное учреждение «Детский сад №1 «Золотой ключик» </w:t>
      </w:r>
    </w:p>
    <w:tbl>
      <w:tblPr>
        <w:tblW w:w="0" w:type="auto"/>
        <w:tblInd w:w="108" w:type="dxa"/>
        <w:tblLayout w:type="fixed"/>
        <w:tblLook w:val="04A0" w:firstRow="1" w:lastRow="0" w:firstColumn="1" w:lastColumn="0" w:noHBand="0" w:noVBand="1"/>
      </w:tblPr>
      <w:tblGrid>
        <w:gridCol w:w="780"/>
        <w:gridCol w:w="3331"/>
      </w:tblGrid>
      <w:tr w:rsidR="00D93012" w:rsidRPr="00FD7080" w:rsidTr="00337BE5">
        <w:tc>
          <w:tcPr>
            <w:tcW w:w="780"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 п/п</w:t>
            </w: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Наименование улицы, населённого пункта</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Речная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Косой переулок</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Ленинский проспект</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Пятилетка</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50 лет Октября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Линейная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Октябрьская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Красина</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ул.Коммунальная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Цветочная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Комсомольская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,ул.Школьная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ул.1 Полевая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ул.2 Полевая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Дорожная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Строительная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Мордово,ул. Медицинская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Зелёная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1 Революционная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Мордово,ул.2 Революционная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Мало-Репинская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Ворошилова</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Мордово,ул. Советская</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ул.40 лет Победы</w:t>
            </w:r>
          </w:p>
        </w:tc>
      </w:tr>
      <w:tr w:rsidR="00D93012" w:rsidRPr="00FD7080" w:rsidTr="00337BE5">
        <w:tc>
          <w:tcPr>
            <w:tcW w:w="780" w:type="dxa"/>
            <w:tcBorders>
              <w:top w:val="single" w:sz="4" w:space="0" w:color="000000"/>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Луговая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Первомайская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70 лет Октября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Мира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Ленинская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ind w:left="-175" w:firstLine="175"/>
              <w:rPr>
                <w:sz w:val="20"/>
                <w:szCs w:val="20"/>
              </w:rPr>
            </w:pPr>
            <w:r w:rsidRPr="00FD7080">
              <w:rPr>
                <w:sz w:val="20"/>
                <w:szCs w:val="20"/>
              </w:rPr>
              <w:t>р.п. Мордово, ул. 1 Набережная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Базарная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Красная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Интернациональная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Шоссейная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2 Набережная</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Большая Даниловка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Большая Романовка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Борисовка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Демино</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Жарковка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Карпели</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Козьминка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Липовка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Малая Даниловка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д.Малая Романовка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пос. Отшивка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пос. Садовый</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Стрельцы</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Томилино</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Хомутец</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Яковлевка</w:t>
            </w:r>
          </w:p>
        </w:tc>
      </w:tr>
      <w:tr w:rsidR="00D93012" w:rsidRPr="00FD7080" w:rsidTr="00337BE5">
        <w:tc>
          <w:tcPr>
            <w:tcW w:w="780" w:type="dxa"/>
            <w:tcBorders>
              <w:top w:val="nil"/>
              <w:left w:val="single" w:sz="4" w:space="0" w:color="000000"/>
              <w:bottom w:val="single" w:sz="4" w:space="0" w:color="000000"/>
              <w:right w:val="nil"/>
            </w:tcBorders>
          </w:tcPr>
          <w:p w:rsidR="00D93012" w:rsidRPr="00FD7080" w:rsidRDefault="00D93012" w:rsidP="00D93012">
            <w:pPr>
              <w:numPr>
                <w:ilvl w:val="0"/>
                <w:numId w:val="35"/>
              </w:numPr>
              <w:suppressAutoHyphens/>
              <w:snapToGrid w:val="0"/>
              <w:rPr>
                <w:sz w:val="20"/>
                <w:szCs w:val="20"/>
              </w:rPr>
            </w:pPr>
          </w:p>
        </w:tc>
        <w:tc>
          <w:tcPr>
            <w:tcW w:w="3331"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Черняевка</w:t>
            </w:r>
          </w:p>
        </w:tc>
      </w:tr>
    </w:tbl>
    <w:p w:rsidR="00D93012" w:rsidRPr="00FD7080" w:rsidRDefault="00D93012" w:rsidP="00D93012">
      <w:pPr>
        <w:rPr>
          <w:sz w:val="20"/>
          <w:szCs w:val="20"/>
        </w:rPr>
      </w:pPr>
    </w:p>
    <w:p w:rsidR="00D93012" w:rsidRPr="00FD7080" w:rsidRDefault="00D93012" w:rsidP="00D93012">
      <w:pPr>
        <w:jc w:val="center"/>
        <w:rPr>
          <w:sz w:val="20"/>
          <w:szCs w:val="20"/>
        </w:rPr>
      </w:pPr>
      <w:r w:rsidRPr="00FD7080">
        <w:rPr>
          <w:b/>
          <w:bCs/>
          <w:sz w:val="20"/>
          <w:szCs w:val="20"/>
        </w:rPr>
        <w:t>Муниципальное бюджетное дошкольное образовательное учреждение Детский сад «Солнышко»</w:t>
      </w:r>
    </w:p>
    <w:tbl>
      <w:tblPr>
        <w:tblW w:w="4111" w:type="dxa"/>
        <w:tblInd w:w="250" w:type="dxa"/>
        <w:tblLayout w:type="fixed"/>
        <w:tblLook w:val="04A0" w:firstRow="1" w:lastRow="0" w:firstColumn="1" w:lastColumn="0" w:noHBand="0" w:noVBand="1"/>
      </w:tblPr>
      <w:tblGrid>
        <w:gridCol w:w="473"/>
        <w:gridCol w:w="3638"/>
      </w:tblGrid>
      <w:tr w:rsidR="00D93012" w:rsidRPr="00FD7080" w:rsidTr="00337BE5">
        <w:tc>
          <w:tcPr>
            <w:tcW w:w="473"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Культурная</w:t>
            </w:r>
          </w:p>
        </w:tc>
      </w:tr>
      <w:tr w:rsidR="00D93012" w:rsidRPr="00FD7080" w:rsidTr="00337BE5">
        <w:tc>
          <w:tcPr>
            <w:tcW w:w="473"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2.</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Юбилейная</w:t>
            </w:r>
          </w:p>
        </w:tc>
      </w:tr>
      <w:tr w:rsidR="00D93012" w:rsidRPr="00FD7080" w:rsidTr="00337BE5">
        <w:tc>
          <w:tcPr>
            <w:tcW w:w="473"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3.</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Олимпийская</w:t>
            </w:r>
          </w:p>
        </w:tc>
      </w:tr>
      <w:tr w:rsidR="00D93012" w:rsidRPr="00FD7080" w:rsidTr="00337BE5">
        <w:tc>
          <w:tcPr>
            <w:tcW w:w="473"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4.</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Почтовый переулок</w:t>
            </w:r>
          </w:p>
        </w:tc>
      </w:tr>
      <w:tr w:rsidR="00D93012" w:rsidRPr="00FD7080" w:rsidTr="00337BE5">
        <w:tc>
          <w:tcPr>
            <w:tcW w:w="473"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5.</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Почтовая</w:t>
            </w:r>
          </w:p>
        </w:tc>
      </w:tr>
      <w:tr w:rsidR="00D93012" w:rsidRPr="00FD7080" w:rsidTr="00337BE5">
        <w:tc>
          <w:tcPr>
            <w:tcW w:w="473"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6.</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Техническая</w:t>
            </w:r>
          </w:p>
        </w:tc>
      </w:tr>
      <w:tr w:rsidR="00D93012" w:rsidRPr="00FD7080" w:rsidTr="00337BE5">
        <w:tc>
          <w:tcPr>
            <w:tcW w:w="473"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7.</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Новая</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8.</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р.п. Мордово, ул. Пролетарская</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9.</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Александровка</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10.</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Артемовка</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11.</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Михайловка</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12.</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Малая Добринка</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13.</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Николо-Сергеевка</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14.</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Отрада</w:t>
            </w:r>
          </w:p>
        </w:tc>
      </w:tr>
      <w:tr w:rsidR="00D93012" w:rsidRPr="00FD7080" w:rsidTr="00337BE5">
        <w:tc>
          <w:tcPr>
            <w:tcW w:w="473" w:type="dxa"/>
            <w:tcBorders>
              <w:top w:val="nil"/>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15.</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Стрелка</w:t>
            </w:r>
          </w:p>
        </w:tc>
      </w:tr>
    </w:tbl>
    <w:p w:rsidR="00D93012" w:rsidRPr="00FD7080" w:rsidRDefault="00D93012" w:rsidP="00D93012">
      <w:pPr>
        <w:rPr>
          <w:sz w:val="20"/>
          <w:szCs w:val="20"/>
        </w:rPr>
      </w:pPr>
    </w:p>
    <w:p w:rsidR="00D93012" w:rsidRDefault="00D93012" w:rsidP="00D93012">
      <w:pPr>
        <w:rPr>
          <w:sz w:val="20"/>
          <w:szCs w:val="20"/>
        </w:rPr>
      </w:pPr>
    </w:p>
    <w:p w:rsidR="00337BE5" w:rsidRDefault="00337BE5" w:rsidP="00D93012">
      <w:pPr>
        <w:rPr>
          <w:sz w:val="20"/>
          <w:szCs w:val="20"/>
        </w:rPr>
      </w:pPr>
    </w:p>
    <w:p w:rsidR="00337BE5" w:rsidRDefault="00337BE5" w:rsidP="00D93012">
      <w:pPr>
        <w:rPr>
          <w:sz w:val="20"/>
          <w:szCs w:val="20"/>
        </w:rPr>
      </w:pPr>
    </w:p>
    <w:p w:rsidR="00337BE5" w:rsidRDefault="00337BE5" w:rsidP="00D93012">
      <w:pPr>
        <w:rPr>
          <w:sz w:val="20"/>
          <w:szCs w:val="20"/>
        </w:rPr>
      </w:pPr>
    </w:p>
    <w:p w:rsidR="00337BE5" w:rsidRPr="00FD7080" w:rsidRDefault="00337BE5" w:rsidP="00D93012">
      <w:pPr>
        <w:rPr>
          <w:sz w:val="20"/>
          <w:szCs w:val="20"/>
        </w:rPr>
      </w:pPr>
    </w:p>
    <w:p w:rsidR="00D93012" w:rsidRPr="00FD7080" w:rsidRDefault="00D93012" w:rsidP="00D93012">
      <w:pPr>
        <w:jc w:val="center"/>
        <w:rPr>
          <w:sz w:val="20"/>
          <w:szCs w:val="20"/>
        </w:rPr>
      </w:pPr>
      <w:r w:rsidRPr="00FD7080">
        <w:rPr>
          <w:b/>
          <w:bCs/>
          <w:sz w:val="20"/>
          <w:szCs w:val="20"/>
        </w:rPr>
        <w:t>Муниципальное бюджетное дошкольное образовательное учреждение «Шульгинский детский сад №3»</w:t>
      </w:r>
    </w:p>
    <w:tbl>
      <w:tblPr>
        <w:tblW w:w="4253" w:type="dxa"/>
        <w:tblInd w:w="108" w:type="dxa"/>
        <w:tblLayout w:type="fixed"/>
        <w:tblLook w:val="04A0" w:firstRow="1" w:lastRow="0" w:firstColumn="1" w:lastColumn="0" w:noHBand="0" w:noVBand="1"/>
      </w:tblPr>
      <w:tblGrid>
        <w:gridCol w:w="615"/>
        <w:gridCol w:w="3638"/>
      </w:tblGrid>
      <w:tr w:rsidR="00D93012" w:rsidRPr="00FD7080" w:rsidTr="00337BE5">
        <w:tc>
          <w:tcPr>
            <w:tcW w:w="615"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1.</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с. Шульгино</w:t>
            </w:r>
          </w:p>
        </w:tc>
      </w:tr>
      <w:tr w:rsidR="00D93012" w:rsidRPr="00FD7080" w:rsidTr="00337BE5">
        <w:tc>
          <w:tcPr>
            <w:tcW w:w="615" w:type="dxa"/>
            <w:tcBorders>
              <w:top w:val="single" w:sz="4" w:space="0" w:color="000000"/>
              <w:left w:val="single" w:sz="4" w:space="0" w:color="000000"/>
              <w:bottom w:val="single" w:sz="4" w:space="0" w:color="000000"/>
              <w:right w:val="nil"/>
            </w:tcBorders>
            <w:hideMark/>
          </w:tcPr>
          <w:p w:rsidR="00D93012" w:rsidRPr="00FD7080" w:rsidRDefault="00D93012" w:rsidP="0081353D">
            <w:pPr>
              <w:rPr>
                <w:sz w:val="20"/>
                <w:szCs w:val="20"/>
              </w:rPr>
            </w:pPr>
            <w:r w:rsidRPr="00FD7080">
              <w:rPr>
                <w:sz w:val="20"/>
                <w:szCs w:val="20"/>
              </w:rPr>
              <w:t>2.</w:t>
            </w:r>
          </w:p>
        </w:tc>
        <w:tc>
          <w:tcPr>
            <w:tcW w:w="3638" w:type="dxa"/>
            <w:tcBorders>
              <w:top w:val="single" w:sz="4" w:space="0" w:color="000000"/>
              <w:left w:val="single" w:sz="4" w:space="0" w:color="000000"/>
              <w:bottom w:val="single" w:sz="4" w:space="0" w:color="000000"/>
              <w:right w:val="single" w:sz="4" w:space="0" w:color="000000"/>
            </w:tcBorders>
            <w:hideMark/>
          </w:tcPr>
          <w:p w:rsidR="00D93012" w:rsidRPr="00FD7080" w:rsidRDefault="00D93012" w:rsidP="0081353D">
            <w:pPr>
              <w:rPr>
                <w:sz w:val="20"/>
                <w:szCs w:val="20"/>
              </w:rPr>
            </w:pPr>
            <w:r w:rsidRPr="00FD7080">
              <w:rPr>
                <w:sz w:val="20"/>
                <w:szCs w:val="20"/>
              </w:rPr>
              <w:t>д. Николькое</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Васильевка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4.</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Лавровка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5.</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д.Лежайка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6.</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Малая Хоперка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7.</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Николаевка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8.</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Писаревка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9.</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Хоперка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10.</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Чемлык</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11.</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с. Александровка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12.</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Анненка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13.</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Варварино</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14.</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с. Ивановка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15.</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Карякино</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16.</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Любовка 1-я</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17.</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Огоревка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18.</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Плоское</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19.</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Рогозна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20.</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пос. Степное</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21.</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пос. Сборный</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22.</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Чичерено</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23.</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Шатское</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24.</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пос. Шацкие Выселки</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25.</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Анетово</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26.</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с. Березовка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27.</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с. Грачевка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28.</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Дмитриевка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29.</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Изосимовка2-я</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30.</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Криуша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31.</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с. Лаврово</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32.</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Лихачевка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33.</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Михайловка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34.</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Растовка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35.</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д. Рязанка</w:t>
            </w:r>
          </w:p>
        </w:tc>
      </w:tr>
      <w:tr w:rsidR="00D93012" w:rsidRPr="00FD7080" w:rsidTr="00337BE5">
        <w:tc>
          <w:tcPr>
            <w:tcW w:w="615" w:type="dxa"/>
            <w:tcBorders>
              <w:top w:val="nil"/>
              <w:left w:val="single" w:sz="4" w:space="0" w:color="000000"/>
              <w:bottom w:val="single" w:sz="4" w:space="0" w:color="000000"/>
              <w:right w:val="nil"/>
            </w:tcBorders>
            <w:hideMark/>
          </w:tcPr>
          <w:p w:rsidR="00D93012" w:rsidRPr="00FD7080" w:rsidRDefault="00D93012" w:rsidP="0081353D">
            <w:pPr>
              <w:snapToGrid w:val="0"/>
              <w:rPr>
                <w:sz w:val="20"/>
                <w:szCs w:val="20"/>
              </w:rPr>
            </w:pPr>
            <w:r w:rsidRPr="00FD7080">
              <w:rPr>
                <w:sz w:val="20"/>
                <w:szCs w:val="20"/>
              </w:rPr>
              <w:t>36.</w:t>
            </w:r>
          </w:p>
        </w:tc>
        <w:tc>
          <w:tcPr>
            <w:tcW w:w="3638" w:type="dxa"/>
            <w:tcBorders>
              <w:top w:val="nil"/>
              <w:left w:val="single" w:sz="4" w:space="0" w:color="000000"/>
              <w:bottom w:val="single" w:sz="4" w:space="0" w:color="000000"/>
              <w:right w:val="single" w:sz="4" w:space="0" w:color="000000"/>
            </w:tcBorders>
            <w:hideMark/>
          </w:tcPr>
          <w:p w:rsidR="00D93012" w:rsidRPr="00FD7080" w:rsidRDefault="00D93012" w:rsidP="0081353D">
            <w:pPr>
              <w:snapToGrid w:val="0"/>
              <w:rPr>
                <w:sz w:val="20"/>
                <w:szCs w:val="20"/>
              </w:rPr>
            </w:pPr>
            <w:r w:rsidRPr="00FD7080">
              <w:rPr>
                <w:sz w:val="20"/>
                <w:szCs w:val="20"/>
              </w:rPr>
              <w:t>с. Сосновка</w:t>
            </w:r>
          </w:p>
        </w:tc>
      </w:tr>
    </w:tbl>
    <w:p w:rsidR="00D93012" w:rsidRPr="00FD7080" w:rsidRDefault="00D93012" w:rsidP="00D93012">
      <w:pPr>
        <w:rPr>
          <w:b/>
          <w:bCs/>
          <w:sz w:val="20"/>
          <w:szCs w:val="20"/>
        </w:rPr>
      </w:pPr>
    </w:p>
    <w:p w:rsidR="00D93012" w:rsidRPr="00FD7080" w:rsidRDefault="00D93012" w:rsidP="00D93012">
      <w:pPr>
        <w:jc w:val="center"/>
        <w:rPr>
          <w:b/>
          <w:bCs/>
          <w:sz w:val="20"/>
          <w:szCs w:val="20"/>
        </w:rPr>
      </w:pPr>
    </w:p>
    <w:p w:rsidR="00D93012" w:rsidRPr="00FD7080" w:rsidRDefault="00D93012" w:rsidP="00D93012">
      <w:pPr>
        <w:jc w:val="center"/>
        <w:rPr>
          <w:b/>
          <w:bCs/>
          <w:sz w:val="20"/>
          <w:szCs w:val="20"/>
        </w:rPr>
      </w:pPr>
    </w:p>
    <w:p w:rsidR="00D93012" w:rsidRPr="00FD7080" w:rsidRDefault="00D93012" w:rsidP="00D93012">
      <w:pPr>
        <w:jc w:val="center"/>
        <w:rPr>
          <w:sz w:val="20"/>
          <w:szCs w:val="20"/>
        </w:rPr>
      </w:pPr>
      <w:r w:rsidRPr="00FD7080">
        <w:rPr>
          <w:b/>
          <w:bCs/>
          <w:sz w:val="20"/>
          <w:szCs w:val="20"/>
        </w:rPr>
        <w:t>Муниципальное бюджетное дошкольное образовательное учреждение Новопокровский детский сад «Росток»</w:t>
      </w:r>
    </w:p>
    <w:tbl>
      <w:tblPr>
        <w:tblW w:w="9775" w:type="dxa"/>
        <w:tblInd w:w="3" w:type="dxa"/>
        <w:tblLayout w:type="fixed"/>
        <w:tblCellMar>
          <w:left w:w="0" w:type="dxa"/>
          <w:right w:w="0" w:type="dxa"/>
        </w:tblCellMar>
        <w:tblLook w:val="04A0" w:firstRow="1" w:lastRow="0" w:firstColumn="1" w:lastColumn="0" w:noHBand="0" w:noVBand="1"/>
      </w:tblPr>
      <w:tblGrid>
        <w:gridCol w:w="567"/>
        <w:gridCol w:w="3544"/>
        <w:gridCol w:w="5664"/>
      </w:tblGrid>
      <w:tr w:rsidR="00D93012" w:rsidRPr="00FD7080" w:rsidTr="0081353D">
        <w:trPr>
          <w:trHeight w:val="331"/>
        </w:trPr>
        <w:tc>
          <w:tcPr>
            <w:tcW w:w="567" w:type="dxa"/>
            <w:tcBorders>
              <w:top w:val="single" w:sz="2" w:space="0" w:color="000000"/>
              <w:left w:val="single" w:sz="2" w:space="0" w:color="000000"/>
              <w:bottom w:val="single" w:sz="2" w:space="0" w:color="000000"/>
              <w:right w:val="nil"/>
            </w:tcBorders>
            <w:hideMark/>
          </w:tcPr>
          <w:p w:rsidR="00D93012" w:rsidRPr="00FD7080" w:rsidRDefault="00D93012" w:rsidP="0081353D">
            <w:pPr>
              <w:jc w:val="center"/>
              <w:rPr>
                <w:sz w:val="20"/>
                <w:szCs w:val="20"/>
              </w:rPr>
            </w:pPr>
            <w:r w:rsidRPr="00FD7080">
              <w:rPr>
                <w:sz w:val="20"/>
                <w:szCs w:val="20"/>
              </w:rPr>
              <w:t>1.</w:t>
            </w:r>
          </w:p>
        </w:tc>
        <w:tc>
          <w:tcPr>
            <w:tcW w:w="3544" w:type="dxa"/>
            <w:tcBorders>
              <w:top w:val="single" w:sz="2" w:space="0" w:color="000000"/>
              <w:left w:val="single" w:sz="2" w:space="0" w:color="000000"/>
              <w:bottom w:val="single" w:sz="2" w:space="0" w:color="000000"/>
              <w:right w:val="nil"/>
            </w:tcBorders>
            <w:hideMark/>
          </w:tcPr>
          <w:p w:rsidR="00D93012" w:rsidRPr="00FD7080" w:rsidRDefault="00D93012" w:rsidP="0081353D">
            <w:pPr>
              <w:rPr>
                <w:sz w:val="20"/>
                <w:szCs w:val="20"/>
              </w:rPr>
            </w:pPr>
            <w:r w:rsidRPr="00FD7080">
              <w:rPr>
                <w:sz w:val="20"/>
                <w:szCs w:val="20"/>
              </w:rPr>
              <w:t xml:space="preserve"> р.п. Новопокровка</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31"/>
        </w:trPr>
        <w:tc>
          <w:tcPr>
            <w:tcW w:w="567" w:type="dxa"/>
            <w:tcBorders>
              <w:top w:val="single" w:sz="2" w:space="0" w:color="000000"/>
              <w:left w:val="single" w:sz="2" w:space="0" w:color="000000"/>
              <w:bottom w:val="single" w:sz="2" w:space="0" w:color="000000"/>
              <w:right w:val="nil"/>
            </w:tcBorders>
            <w:hideMark/>
          </w:tcPr>
          <w:p w:rsidR="00D93012" w:rsidRPr="00FD7080" w:rsidRDefault="00D93012" w:rsidP="0081353D">
            <w:pPr>
              <w:jc w:val="center"/>
              <w:rPr>
                <w:sz w:val="20"/>
                <w:szCs w:val="20"/>
              </w:rPr>
            </w:pPr>
            <w:r w:rsidRPr="00FD7080">
              <w:rPr>
                <w:sz w:val="20"/>
                <w:szCs w:val="20"/>
              </w:rPr>
              <w:t>2.</w:t>
            </w:r>
          </w:p>
        </w:tc>
        <w:tc>
          <w:tcPr>
            <w:tcW w:w="3544" w:type="dxa"/>
            <w:tcBorders>
              <w:top w:val="single" w:sz="2" w:space="0" w:color="000000"/>
              <w:left w:val="single" w:sz="2" w:space="0" w:color="000000"/>
              <w:bottom w:val="single" w:sz="2" w:space="0" w:color="000000"/>
              <w:right w:val="nil"/>
            </w:tcBorders>
            <w:hideMark/>
          </w:tcPr>
          <w:p w:rsidR="00D93012" w:rsidRPr="00FD7080" w:rsidRDefault="00D93012" w:rsidP="0081353D">
            <w:pPr>
              <w:rPr>
                <w:sz w:val="20"/>
                <w:szCs w:val="20"/>
              </w:rPr>
            </w:pPr>
            <w:r w:rsidRPr="00FD7080">
              <w:rPr>
                <w:sz w:val="20"/>
                <w:szCs w:val="20"/>
              </w:rPr>
              <w:t xml:space="preserve"> с. Михайловка</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31"/>
        </w:trPr>
        <w:tc>
          <w:tcPr>
            <w:tcW w:w="567" w:type="dxa"/>
            <w:tcBorders>
              <w:top w:val="single" w:sz="2" w:space="0" w:color="000000"/>
              <w:left w:val="single" w:sz="2" w:space="0" w:color="000000"/>
              <w:bottom w:val="single" w:sz="2" w:space="0" w:color="000000"/>
              <w:right w:val="nil"/>
            </w:tcBorders>
            <w:hideMark/>
          </w:tcPr>
          <w:p w:rsidR="00D93012" w:rsidRPr="00FD7080" w:rsidRDefault="00D93012" w:rsidP="0081353D">
            <w:pPr>
              <w:jc w:val="center"/>
              <w:rPr>
                <w:sz w:val="20"/>
                <w:szCs w:val="20"/>
              </w:rPr>
            </w:pPr>
            <w:r w:rsidRPr="00FD7080">
              <w:rPr>
                <w:sz w:val="20"/>
                <w:szCs w:val="20"/>
              </w:rPr>
              <w:t>3.</w:t>
            </w:r>
          </w:p>
        </w:tc>
        <w:tc>
          <w:tcPr>
            <w:tcW w:w="3544" w:type="dxa"/>
            <w:tcBorders>
              <w:top w:val="single" w:sz="2" w:space="0" w:color="000000"/>
              <w:left w:val="single" w:sz="2" w:space="0" w:color="000000"/>
              <w:bottom w:val="single" w:sz="2" w:space="0" w:color="000000"/>
              <w:right w:val="nil"/>
            </w:tcBorders>
            <w:hideMark/>
          </w:tcPr>
          <w:p w:rsidR="00D93012" w:rsidRPr="00FD7080" w:rsidRDefault="00D93012" w:rsidP="0081353D">
            <w:pPr>
              <w:rPr>
                <w:sz w:val="20"/>
                <w:szCs w:val="20"/>
              </w:rPr>
            </w:pPr>
            <w:r w:rsidRPr="00FD7080">
              <w:rPr>
                <w:sz w:val="20"/>
                <w:szCs w:val="20"/>
              </w:rPr>
              <w:t xml:space="preserve"> с. Ахматово</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31"/>
        </w:trPr>
        <w:tc>
          <w:tcPr>
            <w:tcW w:w="567" w:type="dxa"/>
            <w:tcBorders>
              <w:top w:val="single" w:sz="2" w:space="0" w:color="000000"/>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4.</w:t>
            </w:r>
          </w:p>
        </w:tc>
        <w:tc>
          <w:tcPr>
            <w:tcW w:w="3544" w:type="dxa"/>
            <w:tcBorders>
              <w:top w:val="single" w:sz="2" w:space="0" w:color="000000"/>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с. Мельгуны</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01"/>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5.</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пос. Димитров</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16"/>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6.</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пос. МТФ</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01"/>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7.</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д. Никольская</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16"/>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8.</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пос. Отделение Политотдельское</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16"/>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9.</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с. Павловка</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01"/>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10.</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д. Петровка</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16"/>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lastRenderedPageBreak/>
              <w:t>11.</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д. Пехота</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r w:rsidR="00D93012" w:rsidRPr="00FD7080" w:rsidTr="0081353D">
        <w:trPr>
          <w:trHeight w:val="389"/>
        </w:trPr>
        <w:tc>
          <w:tcPr>
            <w:tcW w:w="567" w:type="dxa"/>
            <w:tcBorders>
              <w:top w:val="nil"/>
              <w:left w:val="single" w:sz="2" w:space="0" w:color="000000"/>
              <w:bottom w:val="single" w:sz="2" w:space="0" w:color="000000"/>
              <w:right w:val="nil"/>
            </w:tcBorders>
            <w:hideMark/>
          </w:tcPr>
          <w:p w:rsidR="00D93012" w:rsidRPr="00FD7080" w:rsidRDefault="00D93012" w:rsidP="0081353D">
            <w:pPr>
              <w:pStyle w:val="af3"/>
              <w:jc w:val="center"/>
              <w:rPr>
                <w:rFonts w:ascii="PT Astra Serif" w:hAnsi="PT Astra Serif"/>
                <w:sz w:val="20"/>
              </w:rPr>
            </w:pPr>
            <w:r w:rsidRPr="00FD7080">
              <w:rPr>
                <w:rFonts w:ascii="PT Astra Serif" w:hAnsi="PT Astra Serif"/>
                <w:sz w:val="20"/>
              </w:rPr>
              <w:t>12.</w:t>
            </w:r>
          </w:p>
        </w:tc>
        <w:tc>
          <w:tcPr>
            <w:tcW w:w="3544" w:type="dxa"/>
            <w:tcBorders>
              <w:top w:val="nil"/>
              <w:left w:val="single" w:sz="2" w:space="0" w:color="000000"/>
              <w:bottom w:val="single" w:sz="2" w:space="0" w:color="000000"/>
              <w:right w:val="nil"/>
            </w:tcBorders>
            <w:hideMark/>
          </w:tcPr>
          <w:p w:rsidR="00D93012" w:rsidRPr="00FD7080" w:rsidRDefault="00D93012" w:rsidP="0081353D">
            <w:pPr>
              <w:pStyle w:val="af3"/>
              <w:jc w:val="both"/>
              <w:rPr>
                <w:rFonts w:ascii="PT Astra Serif" w:hAnsi="PT Astra Serif"/>
                <w:sz w:val="20"/>
              </w:rPr>
            </w:pPr>
            <w:r w:rsidRPr="00FD7080">
              <w:rPr>
                <w:rFonts w:ascii="PT Astra Serif" w:hAnsi="PT Astra Serif"/>
                <w:sz w:val="20"/>
              </w:rPr>
              <w:t xml:space="preserve"> д. Центральное отделение совхоза им. Ленина</w:t>
            </w:r>
          </w:p>
        </w:tc>
        <w:tc>
          <w:tcPr>
            <w:tcW w:w="5664" w:type="dxa"/>
            <w:tcBorders>
              <w:top w:val="nil"/>
              <w:left w:val="single" w:sz="2" w:space="0" w:color="000000"/>
              <w:bottom w:val="nil"/>
              <w:right w:val="nil"/>
            </w:tcBorders>
          </w:tcPr>
          <w:p w:rsidR="00D93012" w:rsidRPr="00FD7080" w:rsidRDefault="00D93012" w:rsidP="0081353D">
            <w:pPr>
              <w:snapToGrid w:val="0"/>
              <w:rPr>
                <w:sz w:val="20"/>
                <w:szCs w:val="20"/>
              </w:rPr>
            </w:pPr>
          </w:p>
        </w:tc>
      </w:tr>
    </w:tbl>
    <w:p w:rsidR="00D93012" w:rsidRPr="00FD7080" w:rsidRDefault="00D93012" w:rsidP="00D93012">
      <w:pPr>
        <w:rPr>
          <w:sz w:val="20"/>
          <w:szCs w:val="20"/>
        </w:rPr>
      </w:pPr>
    </w:p>
    <w:p w:rsidR="0081353D" w:rsidRPr="00337BE5" w:rsidRDefault="0081353D" w:rsidP="0081353D">
      <w:pPr>
        <w:pStyle w:val="a7"/>
        <w:jc w:val="center"/>
        <w:rPr>
          <w:rFonts w:ascii="PT Astra Serif" w:hAnsi="PT Astra Serif"/>
          <w:i w:val="0"/>
          <w:sz w:val="20"/>
          <w:szCs w:val="20"/>
        </w:rPr>
      </w:pPr>
      <w:r w:rsidRPr="00337BE5">
        <w:rPr>
          <w:rFonts w:ascii="PT Astra Serif" w:hAnsi="PT Astra Serif"/>
          <w:i w:val="0"/>
          <w:sz w:val="20"/>
          <w:szCs w:val="20"/>
        </w:rPr>
        <w:t>Администрация Мордовского</w:t>
      </w:r>
    </w:p>
    <w:p w:rsidR="0081353D" w:rsidRPr="00337BE5" w:rsidRDefault="0081353D" w:rsidP="0081353D">
      <w:pPr>
        <w:pStyle w:val="a7"/>
        <w:jc w:val="center"/>
        <w:rPr>
          <w:rFonts w:ascii="PT Astra Serif" w:hAnsi="PT Astra Serif"/>
          <w:i w:val="0"/>
          <w:sz w:val="20"/>
          <w:szCs w:val="20"/>
        </w:rPr>
      </w:pPr>
      <w:r w:rsidRPr="00337BE5">
        <w:rPr>
          <w:rFonts w:ascii="PT Astra Serif" w:hAnsi="PT Astra Serif"/>
          <w:i w:val="0"/>
          <w:sz w:val="20"/>
          <w:szCs w:val="20"/>
        </w:rPr>
        <w:t>муниципального округа</w:t>
      </w:r>
    </w:p>
    <w:p w:rsidR="0081353D" w:rsidRPr="00337BE5" w:rsidRDefault="0081353D" w:rsidP="0081353D">
      <w:pPr>
        <w:pStyle w:val="a7"/>
        <w:jc w:val="center"/>
        <w:rPr>
          <w:rFonts w:ascii="PT Astra Serif" w:hAnsi="PT Astra Serif"/>
          <w:i w:val="0"/>
          <w:sz w:val="20"/>
          <w:szCs w:val="20"/>
        </w:rPr>
      </w:pPr>
      <w:r w:rsidRPr="00337BE5">
        <w:rPr>
          <w:rFonts w:ascii="PT Astra Serif" w:hAnsi="PT Astra Serif"/>
          <w:i w:val="0"/>
          <w:sz w:val="20"/>
          <w:szCs w:val="20"/>
        </w:rPr>
        <w:t>Тамбовской области</w:t>
      </w:r>
    </w:p>
    <w:p w:rsidR="0081353D" w:rsidRPr="0081353D" w:rsidRDefault="0081353D" w:rsidP="0081353D">
      <w:pPr>
        <w:pStyle w:val="a7"/>
        <w:rPr>
          <w:rFonts w:ascii="PT Astra Serif" w:hAnsi="PT Astra Serif"/>
          <w:i w:val="0"/>
          <w:sz w:val="20"/>
          <w:szCs w:val="20"/>
        </w:rPr>
      </w:pPr>
    </w:p>
    <w:p w:rsidR="0081353D" w:rsidRPr="0081353D" w:rsidRDefault="0081353D" w:rsidP="0081353D">
      <w:pPr>
        <w:pStyle w:val="a7"/>
        <w:jc w:val="center"/>
        <w:rPr>
          <w:rFonts w:ascii="PT Astra Serif" w:hAnsi="PT Astra Serif"/>
          <w:i w:val="0"/>
          <w:sz w:val="20"/>
          <w:szCs w:val="20"/>
        </w:rPr>
      </w:pPr>
      <w:r w:rsidRPr="0081353D">
        <w:rPr>
          <w:rFonts w:ascii="PT Astra Serif" w:hAnsi="PT Astra Serif"/>
          <w:i w:val="0"/>
          <w:sz w:val="20"/>
          <w:szCs w:val="20"/>
        </w:rPr>
        <w:t>ПОСТАНОВЛЕНИЕ</w:t>
      </w:r>
    </w:p>
    <w:p w:rsidR="0081353D" w:rsidRPr="0081353D" w:rsidRDefault="0081353D" w:rsidP="0081353D">
      <w:pPr>
        <w:pStyle w:val="a7"/>
        <w:rPr>
          <w:rFonts w:ascii="PT Astra Serif" w:hAnsi="PT Astra Serif"/>
          <w:i w:val="0"/>
          <w:sz w:val="20"/>
          <w:szCs w:val="20"/>
        </w:rPr>
      </w:pPr>
      <w:r w:rsidRPr="0081353D">
        <w:rPr>
          <w:rFonts w:ascii="PT Astra Serif" w:hAnsi="PT Astra Serif"/>
          <w:i w:val="0"/>
          <w:sz w:val="20"/>
          <w:szCs w:val="20"/>
        </w:rPr>
        <w:t xml:space="preserve">15.01.2025             </w:t>
      </w:r>
      <w:r w:rsidR="00337BE5">
        <w:rPr>
          <w:rFonts w:ascii="PT Astra Serif" w:hAnsi="PT Astra Serif"/>
          <w:i w:val="0"/>
          <w:sz w:val="20"/>
          <w:szCs w:val="20"/>
          <w:lang w:val="ru-RU"/>
        </w:rPr>
        <w:t> </w:t>
      </w:r>
      <w:r w:rsidRPr="0081353D">
        <w:rPr>
          <w:rFonts w:ascii="PT Astra Serif" w:hAnsi="PT Astra Serif"/>
          <w:i w:val="0"/>
          <w:sz w:val="20"/>
          <w:szCs w:val="20"/>
        </w:rPr>
        <w:t xml:space="preserve">   р.п. Мордово     </w:t>
      </w:r>
      <w:r w:rsidR="00337BE5">
        <w:rPr>
          <w:rFonts w:ascii="PT Astra Serif" w:hAnsi="PT Astra Serif"/>
          <w:i w:val="0"/>
          <w:sz w:val="20"/>
          <w:szCs w:val="20"/>
          <w:lang w:val="ru-RU"/>
        </w:rPr>
        <w:t> </w:t>
      </w:r>
      <w:r w:rsidR="00337BE5">
        <w:rPr>
          <w:rFonts w:ascii="PT Astra Serif" w:hAnsi="PT Astra Serif"/>
          <w:i w:val="0"/>
          <w:sz w:val="20"/>
          <w:szCs w:val="20"/>
        </w:rPr>
        <w:t xml:space="preserve">         </w:t>
      </w:r>
      <w:r w:rsidRPr="0081353D">
        <w:rPr>
          <w:rFonts w:ascii="PT Astra Serif" w:hAnsi="PT Astra Serif"/>
          <w:i w:val="0"/>
          <w:sz w:val="20"/>
          <w:szCs w:val="20"/>
        </w:rPr>
        <w:t xml:space="preserve">     № 40</w:t>
      </w:r>
    </w:p>
    <w:p w:rsidR="0081353D" w:rsidRPr="0081353D" w:rsidRDefault="0081353D" w:rsidP="0081353D">
      <w:pPr>
        <w:pStyle w:val="a7"/>
        <w:rPr>
          <w:rFonts w:ascii="PT Astra Serif" w:hAnsi="PT Astra Serif"/>
          <w:b/>
          <w:i w:val="0"/>
          <w:sz w:val="20"/>
          <w:szCs w:val="20"/>
        </w:rPr>
      </w:pP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О внесении изменений в постановление администрации </w:t>
      </w:r>
      <w:r w:rsidRPr="0081353D">
        <w:rPr>
          <w:rFonts w:ascii="PT Astra Serif" w:hAnsi="PT Astra Serif" w:cs="Arial"/>
          <w:i w:val="0"/>
          <w:color w:val="000000"/>
          <w:sz w:val="20"/>
          <w:szCs w:val="20"/>
          <w:lang w:val="ru-RU"/>
        </w:rPr>
        <w:t xml:space="preserve">Мордовского муниципального </w:t>
      </w:r>
      <w:r w:rsidRPr="0081353D">
        <w:rPr>
          <w:rFonts w:ascii="PT Astra Serif" w:hAnsi="PT Astra Serif"/>
          <w:i w:val="0"/>
          <w:sz w:val="20"/>
          <w:szCs w:val="20"/>
          <w:lang w:val="ru-RU"/>
        </w:rPr>
        <w:t>округа от 09.01.2024 № 36 «Об оплате труда работников муниципальных бюджетных и казенных учреждений Мордовского муниципального округа»</w:t>
      </w:r>
    </w:p>
    <w:p w:rsidR="0081353D" w:rsidRPr="0081353D" w:rsidRDefault="0081353D" w:rsidP="0081353D">
      <w:pPr>
        <w:pStyle w:val="a7"/>
        <w:jc w:val="both"/>
        <w:rPr>
          <w:rFonts w:ascii="PT Astra Serif" w:hAnsi="PT Astra Serif"/>
          <w:i w:val="0"/>
          <w:sz w:val="20"/>
          <w:szCs w:val="20"/>
          <w:lang w:val="ru-RU"/>
        </w:rPr>
      </w:pPr>
    </w:p>
    <w:p w:rsidR="0081353D" w:rsidRPr="0081353D" w:rsidRDefault="0081353D" w:rsidP="0081353D">
      <w:pPr>
        <w:pStyle w:val="a7"/>
        <w:ind w:firstLine="709"/>
        <w:jc w:val="both"/>
        <w:rPr>
          <w:rFonts w:ascii="PT Astra Serif" w:hAnsi="PT Astra Serif" w:cs="Arial"/>
          <w:i w:val="0"/>
          <w:color w:val="000000"/>
          <w:sz w:val="20"/>
          <w:szCs w:val="20"/>
          <w:lang w:val="ru-RU"/>
        </w:rPr>
      </w:pPr>
      <w:r w:rsidRPr="0081353D">
        <w:rPr>
          <w:rFonts w:ascii="PT Astra Serif" w:hAnsi="PT Astra Serif" w:cs="Arial"/>
          <w:i w:val="0"/>
          <w:color w:val="000000"/>
          <w:sz w:val="20"/>
          <w:szCs w:val="20"/>
          <w:lang w:val="ru-RU"/>
        </w:rPr>
        <w:t xml:space="preserve">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2025 год (утв. решением Российской трехсторонней комиссии по регулированию социально-трудовых отношений от 23.12.2024, протокол </w:t>
      </w:r>
      <w:r w:rsidRPr="0081353D">
        <w:rPr>
          <w:rFonts w:ascii="PT Astra Serif" w:hAnsi="PT Astra Serif" w:cs="Arial"/>
          <w:i w:val="0"/>
          <w:color w:val="000000"/>
          <w:sz w:val="20"/>
          <w:szCs w:val="20"/>
        </w:rPr>
        <w:t>N</w:t>
      </w:r>
      <w:r w:rsidRPr="0081353D">
        <w:rPr>
          <w:rFonts w:ascii="PT Astra Serif" w:hAnsi="PT Astra Serif" w:cs="Arial"/>
          <w:i w:val="0"/>
          <w:color w:val="000000"/>
          <w:sz w:val="20"/>
          <w:szCs w:val="20"/>
          <w:lang w:val="ru-RU"/>
        </w:rPr>
        <w:t xml:space="preserve"> 10пр), администрация Мордовского муниципального округа постановляет:</w:t>
      </w:r>
    </w:p>
    <w:p w:rsidR="0081353D" w:rsidRPr="0081353D" w:rsidRDefault="0081353D" w:rsidP="0081353D">
      <w:pPr>
        <w:pStyle w:val="a7"/>
        <w:ind w:firstLine="709"/>
        <w:jc w:val="both"/>
        <w:rPr>
          <w:rFonts w:ascii="PT Astra Serif" w:hAnsi="PT Astra Serif" w:cs="Arial"/>
          <w:i w:val="0"/>
          <w:color w:val="000000"/>
          <w:sz w:val="20"/>
          <w:szCs w:val="20"/>
          <w:lang w:val="ru-RU"/>
        </w:rPr>
      </w:pPr>
      <w:r w:rsidRPr="0081353D">
        <w:rPr>
          <w:rFonts w:ascii="PT Astra Serif" w:hAnsi="PT Astra Serif" w:cs="Arial"/>
          <w:i w:val="0"/>
          <w:color w:val="000000"/>
          <w:sz w:val="20"/>
          <w:szCs w:val="20"/>
          <w:lang w:val="ru-RU"/>
        </w:rPr>
        <w:t>1.</w:t>
      </w:r>
      <w:r w:rsidRPr="0081353D">
        <w:rPr>
          <w:rFonts w:ascii="PT Astra Serif" w:hAnsi="PT Astra Serif" w:cs="Arial"/>
          <w:i w:val="0"/>
          <w:color w:val="000000"/>
          <w:sz w:val="20"/>
          <w:szCs w:val="20"/>
        </w:rPr>
        <w:t> </w:t>
      </w:r>
      <w:r w:rsidRPr="0081353D">
        <w:rPr>
          <w:rFonts w:ascii="PT Astra Serif" w:hAnsi="PT Astra Serif" w:cs="Arial"/>
          <w:i w:val="0"/>
          <w:color w:val="000000"/>
          <w:sz w:val="20"/>
          <w:szCs w:val="20"/>
          <w:lang w:val="ru-RU"/>
        </w:rPr>
        <w:t xml:space="preserve">Внести в постановление администрации Мордовского муниципального округа </w:t>
      </w:r>
      <w:r w:rsidRPr="0081353D">
        <w:rPr>
          <w:rFonts w:ascii="PT Astra Serif" w:hAnsi="PT Astra Serif"/>
          <w:i w:val="0"/>
          <w:sz w:val="20"/>
          <w:szCs w:val="20"/>
          <w:lang w:val="ru-RU"/>
        </w:rPr>
        <w:t>от 09.01.2024 № 36 «Об оплате труда работников муниципальных бюджетных и казенных учреждений Мордовского муниципального округа» следующее изменение:</w:t>
      </w:r>
    </w:p>
    <w:p w:rsidR="0081353D" w:rsidRPr="0081353D" w:rsidRDefault="0081353D" w:rsidP="0081353D">
      <w:pPr>
        <w:pStyle w:val="a7"/>
        <w:ind w:firstLine="709"/>
        <w:jc w:val="both"/>
        <w:rPr>
          <w:rFonts w:ascii="PT Astra Serif" w:hAnsi="PT Astra Serif" w:cs="Arial"/>
          <w:i w:val="0"/>
          <w:color w:val="000000"/>
          <w:sz w:val="20"/>
          <w:szCs w:val="20"/>
          <w:lang w:val="ru-RU"/>
        </w:rPr>
      </w:pPr>
      <w:r w:rsidRPr="0081353D">
        <w:rPr>
          <w:rFonts w:ascii="PT Astra Serif" w:hAnsi="PT Astra Serif"/>
          <w:i w:val="0"/>
          <w:sz w:val="20"/>
          <w:szCs w:val="20"/>
          <w:lang w:val="ru-RU"/>
        </w:rPr>
        <w:t>приложение 1 изложить в новой редакции, согласно приложению.</w:t>
      </w:r>
    </w:p>
    <w:p w:rsidR="0081353D" w:rsidRPr="0081353D" w:rsidRDefault="0081353D" w:rsidP="0081353D">
      <w:pPr>
        <w:pStyle w:val="a7"/>
        <w:ind w:firstLine="709"/>
        <w:jc w:val="both"/>
        <w:rPr>
          <w:rFonts w:ascii="PT Astra Serif" w:hAnsi="PT Astra Serif" w:cs="Arial"/>
          <w:i w:val="0"/>
          <w:color w:val="000000"/>
          <w:sz w:val="20"/>
          <w:szCs w:val="20"/>
          <w:lang w:val="ru-RU"/>
        </w:rPr>
      </w:pPr>
      <w:r w:rsidRPr="0081353D">
        <w:rPr>
          <w:rFonts w:ascii="PT Astra Serif" w:hAnsi="PT Astra Serif"/>
          <w:i w:val="0"/>
          <w:sz w:val="20"/>
          <w:szCs w:val="20"/>
          <w:lang w:val="ru-RU"/>
        </w:rPr>
        <w:t xml:space="preserve">2. Руководителям муниципальных бюджетных и казенных учреждений произвести перерасчет заработной платы работников в пределах бюджетных ассигнований  выделенных на формирование фонда оплаты труда. </w:t>
      </w:r>
    </w:p>
    <w:p w:rsidR="0081353D" w:rsidRPr="0081353D" w:rsidRDefault="0081353D" w:rsidP="0081353D">
      <w:pPr>
        <w:pStyle w:val="a7"/>
        <w:ind w:firstLine="709"/>
        <w:jc w:val="both"/>
        <w:rPr>
          <w:rFonts w:ascii="PT Astra Serif" w:hAnsi="PT Astra Serif" w:cs="Arial"/>
          <w:i w:val="0"/>
          <w:color w:val="000000"/>
          <w:sz w:val="20"/>
          <w:szCs w:val="20"/>
          <w:lang w:val="ru-RU"/>
        </w:rPr>
      </w:pPr>
      <w:r w:rsidRPr="0081353D">
        <w:rPr>
          <w:rFonts w:ascii="PT Astra Serif" w:hAnsi="PT Astra Serif"/>
          <w:i w:val="0"/>
          <w:sz w:val="20"/>
          <w:szCs w:val="20"/>
          <w:lang w:val="ru-RU"/>
        </w:rPr>
        <w:t xml:space="preserve">3. </w:t>
      </w:r>
      <w:r w:rsidRPr="0081353D">
        <w:rPr>
          <w:rFonts w:ascii="PT Astra Serif" w:hAnsi="PT Astra Serif"/>
          <w:i w:val="0"/>
          <w:sz w:val="20"/>
          <w:szCs w:val="20"/>
        </w:rPr>
        <w:t> </w:t>
      </w:r>
      <w:r w:rsidRPr="0081353D">
        <w:rPr>
          <w:rFonts w:ascii="PT Astra Serif" w:hAnsi="PT Astra Serif"/>
          <w:i w:val="0"/>
          <w:sz w:val="20"/>
          <w:szCs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1353D" w:rsidRPr="0081353D" w:rsidRDefault="0081353D" w:rsidP="0081353D">
      <w:pPr>
        <w:pStyle w:val="a7"/>
        <w:ind w:firstLine="709"/>
        <w:jc w:val="both"/>
        <w:rPr>
          <w:rFonts w:ascii="PT Astra Serif" w:hAnsi="PT Astra Serif" w:cs="Arial"/>
          <w:i w:val="0"/>
          <w:color w:val="000000"/>
          <w:sz w:val="20"/>
          <w:szCs w:val="20"/>
          <w:lang w:val="ru-RU"/>
        </w:rPr>
      </w:pPr>
      <w:r w:rsidRPr="0081353D">
        <w:rPr>
          <w:rFonts w:ascii="PT Astra Serif" w:hAnsi="PT Astra Serif"/>
          <w:i w:val="0"/>
          <w:sz w:val="20"/>
          <w:szCs w:val="20"/>
          <w:lang w:val="ru-RU"/>
        </w:rPr>
        <w:t>4. Настоящее постановление вступает в силу с 01 марта 2025 года.</w:t>
      </w:r>
    </w:p>
    <w:p w:rsidR="0081353D" w:rsidRPr="0081353D" w:rsidRDefault="0081353D" w:rsidP="0081353D">
      <w:pPr>
        <w:pStyle w:val="a7"/>
        <w:ind w:firstLine="709"/>
        <w:jc w:val="both"/>
        <w:rPr>
          <w:rFonts w:ascii="PT Astra Serif" w:hAnsi="PT Astra Serif" w:cs="Arial"/>
          <w:i w:val="0"/>
          <w:color w:val="000000"/>
          <w:sz w:val="20"/>
          <w:szCs w:val="20"/>
          <w:lang w:val="ru-RU"/>
        </w:rPr>
      </w:pPr>
      <w:r w:rsidRPr="0081353D">
        <w:rPr>
          <w:rFonts w:ascii="PT Astra Serif" w:hAnsi="PT Astra Serif"/>
          <w:i w:val="0"/>
          <w:sz w:val="20"/>
          <w:szCs w:val="20"/>
          <w:lang w:val="ru-RU"/>
        </w:rPr>
        <w:t>5. Контроль за исполнением настоящего постановления возложить на заместителя главы администрации Мордовского муниципального округа Пелекшину Т.А.</w:t>
      </w:r>
    </w:p>
    <w:p w:rsidR="0081353D" w:rsidRPr="0081353D" w:rsidRDefault="0081353D" w:rsidP="0081353D">
      <w:pPr>
        <w:pStyle w:val="a7"/>
        <w:jc w:val="both"/>
        <w:rPr>
          <w:rFonts w:ascii="PT Astra Serif" w:hAnsi="PT Astra Serif"/>
          <w:i w:val="0"/>
          <w:color w:val="000000"/>
          <w:sz w:val="20"/>
          <w:szCs w:val="20"/>
          <w:lang w:val="ru-RU"/>
        </w:rPr>
      </w:pPr>
      <w:r w:rsidRPr="0081353D">
        <w:rPr>
          <w:rFonts w:ascii="PT Astra Serif" w:hAnsi="PT Astra Serif"/>
          <w:i w:val="0"/>
          <w:sz w:val="20"/>
          <w:szCs w:val="20"/>
          <w:lang w:val="ru-RU"/>
        </w:rPr>
        <w:br/>
      </w:r>
      <w:r w:rsidRPr="0081353D">
        <w:rPr>
          <w:rFonts w:ascii="PT Astra Serif" w:hAnsi="PT Astra Serif"/>
          <w:i w:val="0"/>
          <w:color w:val="000000"/>
          <w:sz w:val="20"/>
          <w:szCs w:val="20"/>
          <w:lang w:val="ru-RU"/>
        </w:rPr>
        <w:br/>
      </w:r>
    </w:p>
    <w:p w:rsidR="0081353D" w:rsidRPr="0081353D" w:rsidRDefault="0081353D" w:rsidP="0081353D">
      <w:pPr>
        <w:pStyle w:val="a7"/>
        <w:rPr>
          <w:rFonts w:ascii="PT Astra Serif" w:hAnsi="PT Astra Serif"/>
          <w:i w:val="0"/>
          <w:color w:val="000000"/>
          <w:sz w:val="20"/>
          <w:szCs w:val="20"/>
          <w:lang w:val="ru-RU"/>
        </w:rPr>
      </w:pPr>
    </w:p>
    <w:p w:rsidR="0081353D" w:rsidRPr="0081353D" w:rsidRDefault="0081353D" w:rsidP="0081353D">
      <w:pPr>
        <w:pStyle w:val="a7"/>
        <w:rPr>
          <w:rFonts w:ascii="PT Astra Serif" w:hAnsi="PT Astra Serif"/>
          <w:i w:val="0"/>
          <w:color w:val="000000"/>
          <w:sz w:val="20"/>
          <w:szCs w:val="20"/>
          <w:lang w:val="ru-RU"/>
        </w:rPr>
      </w:pPr>
      <w:r w:rsidRPr="0081353D">
        <w:rPr>
          <w:rFonts w:ascii="PT Astra Serif" w:hAnsi="PT Astra Serif"/>
          <w:i w:val="0"/>
          <w:color w:val="000000"/>
          <w:sz w:val="20"/>
          <w:szCs w:val="20"/>
          <w:lang w:val="ru-RU"/>
        </w:rPr>
        <w:t>Глава Мордовского</w:t>
      </w:r>
    </w:p>
    <w:p w:rsidR="0081353D" w:rsidRPr="0081353D" w:rsidRDefault="0081353D" w:rsidP="0081353D">
      <w:pPr>
        <w:pStyle w:val="a7"/>
        <w:rPr>
          <w:rFonts w:ascii="PT Astra Serif" w:hAnsi="PT Astra Serif"/>
          <w:i w:val="0"/>
          <w:color w:val="000000"/>
          <w:sz w:val="20"/>
          <w:szCs w:val="20"/>
          <w:lang w:val="ru-RU"/>
        </w:rPr>
      </w:pPr>
      <w:r w:rsidRPr="0081353D">
        <w:rPr>
          <w:rFonts w:ascii="PT Astra Serif" w:hAnsi="PT Astra Serif"/>
          <w:i w:val="0"/>
          <w:color w:val="000000"/>
          <w:sz w:val="20"/>
          <w:szCs w:val="20"/>
          <w:lang w:val="ru-RU"/>
        </w:rPr>
        <w:t>муниципального округа                                                                          С.В. Манн</w:t>
      </w:r>
    </w:p>
    <w:p w:rsidR="00337BE5" w:rsidRDefault="00337BE5" w:rsidP="0081353D">
      <w:pPr>
        <w:pStyle w:val="a7"/>
        <w:rPr>
          <w:rFonts w:ascii="PT Astra Serif" w:hAnsi="PT Astra Serif" w:cs="Arial"/>
          <w:b/>
          <w:i w:val="0"/>
          <w:color w:val="000000"/>
          <w:sz w:val="20"/>
          <w:szCs w:val="20"/>
          <w:lang w:val="ru-RU"/>
        </w:rPr>
      </w:pPr>
    </w:p>
    <w:p w:rsidR="00337BE5" w:rsidRDefault="00337BE5" w:rsidP="0081353D">
      <w:pPr>
        <w:pStyle w:val="a7"/>
        <w:rPr>
          <w:rFonts w:ascii="PT Astra Serif" w:hAnsi="PT Astra Serif" w:cs="Arial"/>
          <w:b/>
          <w:i w:val="0"/>
          <w:color w:val="000000"/>
          <w:sz w:val="20"/>
          <w:szCs w:val="20"/>
          <w:lang w:val="ru-RU"/>
        </w:rPr>
      </w:pPr>
    </w:p>
    <w:p w:rsidR="00337BE5" w:rsidRPr="0081353D" w:rsidRDefault="00337BE5" w:rsidP="0081353D">
      <w:pPr>
        <w:pStyle w:val="a7"/>
        <w:rPr>
          <w:rFonts w:ascii="PT Astra Serif" w:hAnsi="PT Astra Serif" w:cs="Arial"/>
          <w:b/>
          <w:i w:val="0"/>
          <w:color w:val="000000"/>
          <w:sz w:val="20"/>
          <w:szCs w:val="20"/>
          <w:lang w:val="ru-RU"/>
        </w:rPr>
      </w:pPr>
    </w:p>
    <w:p w:rsidR="0081353D" w:rsidRPr="0081353D" w:rsidRDefault="0081353D" w:rsidP="00337BE5">
      <w:pPr>
        <w:pStyle w:val="a7"/>
        <w:rPr>
          <w:rFonts w:ascii="PT Astra Serif" w:hAnsi="PT Astra Serif" w:cs="Arial"/>
          <w:i w:val="0"/>
          <w:color w:val="000000"/>
          <w:sz w:val="20"/>
          <w:szCs w:val="20"/>
          <w:lang w:val="ru-RU"/>
        </w:rPr>
      </w:pPr>
    </w:p>
    <w:p w:rsidR="0081353D" w:rsidRPr="0081353D" w:rsidRDefault="0081353D" w:rsidP="0081353D">
      <w:pPr>
        <w:pStyle w:val="a7"/>
        <w:jc w:val="right"/>
        <w:rPr>
          <w:rFonts w:ascii="PT Astra Serif" w:hAnsi="PT Astra Serif" w:cs="Arial"/>
          <w:i w:val="0"/>
          <w:color w:val="000000"/>
          <w:sz w:val="20"/>
          <w:szCs w:val="20"/>
          <w:lang w:val="ru-RU"/>
        </w:rPr>
      </w:pPr>
      <w:r w:rsidRPr="0081353D">
        <w:rPr>
          <w:rFonts w:ascii="PT Astra Serif" w:hAnsi="PT Astra Serif" w:cs="Arial"/>
          <w:i w:val="0"/>
          <w:color w:val="000000"/>
          <w:sz w:val="20"/>
          <w:szCs w:val="20"/>
          <w:lang w:val="ru-RU"/>
        </w:rPr>
        <w:t>Приложение</w:t>
      </w:r>
    </w:p>
    <w:p w:rsidR="0081353D" w:rsidRPr="0081353D" w:rsidRDefault="0081353D" w:rsidP="0081353D">
      <w:pPr>
        <w:pStyle w:val="a7"/>
        <w:jc w:val="right"/>
        <w:rPr>
          <w:rFonts w:ascii="PT Astra Serif" w:hAnsi="PT Astra Serif" w:cs="Arial"/>
          <w:i w:val="0"/>
          <w:color w:val="000000"/>
          <w:sz w:val="20"/>
          <w:szCs w:val="20"/>
          <w:lang w:val="ru-RU"/>
        </w:rPr>
      </w:pPr>
      <w:r w:rsidRPr="0081353D">
        <w:rPr>
          <w:rFonts w:ascii="PT Astra Serif" w:hAnsi="PT Astra Serif" w:cs="Arial"/>
          <w:i w:val="0"/>
          <w:color w:val="000000"/>
          <w:sz w:val="20"/>
          <w:szCs w:val="20"/>
          <w:lang w:val="ru-RU"/>
        </w:rPr>
        <w:t xml:space="preserve">к постановлению администрации </w:t>
      </w:r>
    </w:p>
    <w:p w:rsidR="0081353D" w:rsidRPr="0081353D" w:rsidRDefault="0081353D" w:rsidP="0081353D">
      <w:pPr>
        <w:pStyle w:val="a7"/>
        <w:jc w:val="right"/>
        <w:rPr>
          <w:rFonts w:ascii="PT Astra Serif" w:hAnsi="PT Astra Serif" w:cs="Arial"/>
          <w:i w:val="0"/>
          <w:color w:val="000000"/>
          <w:sz w:val="20"/>
          <w:szCs w:val="20"/>
          <w:lang w:val="ru-RU"/>
        </w:rPr>
      </w:pPr>
      <w:r w:rsidRPr="0081353D">
        <w:rPr>
          <w:rFonts w:ascii="PT Astra Serif" w:hAnsi="PT Astra Serif" w:cs="Arial"/>
          <w:i w:val="0"/>
          <w:color w:val="000000"/>
          <w:sz w:val="20"/>
          <w:szCs w:val="20"/>
          <w:lang w:val="ru-RU"/>
        </w:rPr>
        <w:t xml:space="preserve">             округа от 15.01.2025 № 40</w:t>
      </w:r>
    </w:p>
    <w:p w:rsidR="0081353D" w:rsidRPr="0081353D" w:rsidRDefault="0081353D" w:rsidP="0081353D">
      <w:pPr>
        <w:pStyle w:val="a7"/>
        <w:jc w:val="right"/>
        <w:rPr>
          <w:rFonts w:ascii="PT Astra Serif" w:hAnsi="PT Astra Serif"/>
          <w:i w:val="0"/>
          <w:sz w:val="20"/>
          <w:szCs w:val="20"/>
          <w:lang w:val="ru-RU"/>
        </w:rPr>
      </w:pPr>
    </w:p>
    <w:p w:rsidR="0081353D" w:rsidRPr="0081353D" w:rsidRDefault="0081353D" w:rsidP="0081353D">
      <w:pPr>
        <w:pStyle w:val="a7"/>
        <w:rPr>
          <w:rFonts w:ascii="PT Astra Serif" w:hAnsi="PT Astra Serif"/>
          <w:i w:val="0"/>
          <w:sz w:val="20"/>
          <w:szCs w:val="20"/>
          <w:lang w:val="ru-RU"/>
        </w:rPr>
      </w:pPr>
    </w:p>
    <w:p w:rsidR="0081353D" w:rsidRPr="0081353D" w:rsidRDefault="0081353D" w:rsidP="0081353D">
      <w:pPr>
        <w:pStyle w:val="a7"/>
        <w:jc w:val="center"/>
        <w:rPr>
          <w:rFonts w:ascii="PT Astra Serif" w:hAnsi="PT Astra Serif"/>
          <w:i w:val="0"/>
          <w:sz w:val="20"/>
          <w:szCs w:val="20"/>
          <w:lang w:val="ru-RU"/>
        </w:rPr>
      </w:pPr>
      <w:r w:rsidRPr="0081353D">
        <w:rPr>
          <w:rFonts w:ascii="PT Astra Serif" w:hAnsi="PT Astra Serif"/>
          <w:i w:val="0"/>
          <w:sz w:val="20"/>
          <w:szCs w:val="20"/>
          <w:lang w:val="ru-RU"/>
        </w:rPr>
        <w:t>Размеры</w:t>
      </w:r>
    </w:p>
    <w:p w:rsidR="0081353D" w:rsidRPr="0081353D" w:rsidRDefault="0081353D" w:rsidP="0081353D">
      <w:pPr>
        <w:pStyle w:val="a7"/>
        <w:jc w:val="center"/>
        <w:rPr>
          <w:rFonts w:ascii="PT Astra Serif" w:hAnsi="PT Astra Serif"/>
          <w:i w:val="0"/>
          <w:sz w:val="20"/>
          <w:szCs w:val="20"/>
          <w:lang w:val="ru-RU"/>
        </w:rPr>
      </w:pPr>
      <w:r w:rsidRPr="0081353D">
        <w:rPr>
          <w:rFonts w:ascii="PT Astra Serif" w:hAnsi="PT Astra Serif"/>
          <w:i w:val="0"/>
          <w:sz w:val="20"/>
          <w:szCs w:val="20"/>
          <w:lang w:val="ru-RU"/>
        </w:rPr>
        <w:t>минимальных окладов  (минимальных должностных окладов), минимальных ставок заработной платы по профессиональным квалификационным группам для работников муниципальных бюджетных и казенных учреждений всех видов экономической деятельности</w:t>
      </w:r>
    </w:p>
    <w:p w:rsidR="0081353D" w:rsidRPr="0081353D" w:rsidRDefault="0081353D" w:rsidP="0081353D">
      <w:pPr>
        <w:pStyle w:val="a7"/>
        <w:rPr>
          <w:rFonts w:ascii="PT Astra Serif" w:hAnsi="PT Astra Serif"/>
          <w:i w:val="0"/>
          <w:sz w:val="20"/>
          <w:szCs w:val="20"/>
          <w:lang w:val="ru-RU"/>
        </w:rPr>
      </w:pPr>
    </w:p>
    <w:p w:rsidR="0081353D" w:rsidRPr="0081353D" w:rsidRDefault="0081353D" w:rsidP="0081353D">
      <w:pPr>
        <w:pStyle w:val="a7"/>
        <w:rPr>
          <w:rFonts w:ascii="PT Astra Serif" w:hAnsi="PT Astra Serif"/>
          <w:i w:val="0"/>
          <w:sz w:val="20"/>
          <w:szCs w:val="20"/>
          <w:lang w:val="ru-RU"/>
        </w:rPr>
      </w:pP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1. Размер минимального оклада,  минимальной ставки заработной платы по профессиональной  квалификационной группе первого уровня – 8700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2. Размер  минимального оклада,  минимальной  ставки заработной платы по профессиональной  квалификационной группе второго уровня – 10000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3. Размер минимального  оклада,  минимальной  ставки заработной платы по профессиональной  квалификационной группе третьего уровня – 12540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4. Размер  минимального оклада, минимальной  ставки заработной платы по профессиональной  </w:t>
      </w:r>
      <w:r w:rsidRPr="0081353D">
        <w:rPr>
          <w:rFonts w:ascii="PT Astra Serif" w:hAnsi="PT Astra Serif"/>
          <w:i w:val="0"/>
          <w:sz w:val="20"/>
          <w:szCs w:val="20"/>
          <w:lang w:val="ru-RU"/>
        </w:rPr>
        <w:lastRenderedPageBreak/>
        <w:t>квалификационной группе четвертого уровня – 14500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5. Размеры  минимальных окладов  по должностям работников, не включенных в профессиональные квалификационные группы (непосредственно подчиненных руководителю учреждения):</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руководитель филиала – 15150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заместитель руководителя филиала 14880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6. Размеры  минимальных  окладов  заместителей  руководителей структурных подразделений –  на 10 процентов ниже минимальных окладов соответствующих руководителей.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7.</w:t>
      </w:r>
      <w:r w:rsidRPr="0081353D">
        <w:rPr>
          <w:rFonts w:ascii="PT Astra Serif" w:hAnsi="PT Astra Serif"/>
          <w:i w:val="0"/>
          <w:sz w:val="20"/>
          <w:szCs w:val="20"/>
        </w:rPr>
        <w:t> </w:t>
      </w:r>
      <w:r w:rsidRPr="0081353D">
        <w:rPr>
          <w:rFonts w:ascii="PT Astra Serif" w:hAnsi="PT Astra Serif"/>
          <w:i w:val="0"/>
          <w:sz w:val="20"/>
          <w:szCs w:val="20"/>
          <w:lang w:val="ru-RU"/>
        </w:rPr>
        <w:t>Размер   минимальных должностных окладов заместителя руководителя и главного бухгалтера муниципального учреждения:</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главный бухгалтер учреждения – 15550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заместитель руководителя учреждения – 15550 рублей.</w:t>
      </w:r>
    </w:p>
    <w:p w:rsidR="0081353D" w:rsidRPr="0081353D" w:rsidRDefault="0081353D" w:rsidP="0081353D">
      <w:pPr>
        <w:pStyle w:val="a7"/>
        <w:jc w:val="both"/>
        <w:rPr>
          <w:rFonts w:ascii="PT Astra Serif" w:hAnsi="PT Astra Serif"/>
          <w:i w:val="0"/>
          <w:sz w:val="20"/>
          <w:szCs w:val="20"/>
          <w:lang w:val="ru-RU"/>
        </w:rPr>
      </w:pPr>
      <w:r w:rsidRPr="0081353D">
        <w:rPr>
          <w:rFonts w:ascii="PT Astra Serif" w:hAnsi="PT Astra Serif"/>
          <w:i w:val="0"/>
          <w:sz w:val="20"/>
          <w:szCs w:val="20"/>
          <w:lang w:val="ru-RU"/>
        </w:rPr>
        <w:t xml:space="preserve">      8. Размер  минимального должностного оклада  руководителя  муниципального учреждения – 19440  рублей.</w:t>
      </w:r>
    </w:p>
    <w:p w:rsidR="00D93012" w:rsidRPr="0081353D" w:rsidRDefault="00D93012" w:rsidP="00D93012"/>
    <w:p w:rsidR="00B8584D" w:rsidRDefault="00337BE5" w:rsidP="00337BE5">
      <w:pPr>
        <w:ind w:left="5238"/>
        <w:rPr>
          <w:sz w:val="20"/>
          <w:szCs w:val="20"/>
        </w:rPr>
      </w:pPr>
      <w:r>
        <w:rPr>
          <w:sz w:val="20"/>
          <w:szCs w:val="20"/>
        </w:rPr>
        <w:t>12</w:t>
      </w:r>
    </w:p>
    <w:p w:rsidR="00337BE5" w:rsidRDefault="00337BE5" w:rsidP="00337BE5">
      <w:pPr>
        <w:ind w:left="5238"/>
        <w:rPr>
          <w:sz w:val="20"/>
          <w:szCs w:val="20"/>
        </w:rPr>
      </w:pPr>
    </w:p>
    <w:p w:rsidR="00337BE5" w:rsidRDefault="00337BE5" w:rsidP="00337BE5">
      <w:pPr>
        <w:ind w:left="5238"/>
        <w:rPr>
          <w:sz w:val="20"/>
          <w:szCs w:val="20"/>
        </w:rPr>
      </w:pPr>
    </w:p>
    <w:p w:rsidR="00337BE5" w:rsidRDefault="00337BE5" w:rsidP="00337BE5">
      <w:pPr>
        <w:ind w:left="5238"/>
        <w:rPr>
          <w:sz w:val="20"/>
          <w:szCs w:val="20"/>
        </w:rPr>
      </w:pPr>
    </w:p>
    <w:p w:rsidR="00337BE5" w:rsidRDefault="00337BE5" w:rsidP="008D30D6">
      <w:pPr>
        <w:rPr>
          <w:sz w:val="20"/>
          <w:szCs w:val="20"/>
        </w:rPr>
      </w:pPr>
    </w:p>
    <w:p w:rsidR="008D30D6" w:rsidRDefault="008D30D6" w:rsidP="008D30D6">
      <w:pPr>
        <w:rPr>
          <w:sz w:val="20"/>
          <w:szCs w:val="20"/>
        </w:rPr>
      </w:pPr>
    </w:p>
    <w:p w:rsidR="008D30D6" w:rsidRPr="0081353D" w:rsidRDefault="008D30D6" w:rsidP="008D30D6">
      <w:pPr>
        <w:rPr>
          <w:sz w:val="20"/>
          <w:szCs w:val="20"/>
        </w:rPr>
        <w:sectPr w:rsidR="008D30D6" w:rsidRPr="0081353D" w:rsidSect="00B8584D">
          <w:headerReference w:type="default" r:id="rId18"/>
          <w:type w:val="continuous"/>
          <w:pgSz w:w="11906" w:h="16838"/>
          <w:pgMar w:top="1134" w:right="707" w:bottom="929" w:left="1701" w:header="0" w:footer="0" w:gutter="0"/>
          <w:cols w:num="2" w:space="720"/>
          <w:formProt w:val="0"/>
          <w:titlePg/>
          <w:docGrid w:linePitch="600" w:charSpace="32768"/>
        </w:sectPr>
      </w:pPr>
    </w:p>
    <w:p w:rsidR="0081353D" w:rsidRDefault="0081353D" w:rsidP="00337BE5">
      <w:pPr>
        <w:rPr>
          <w:sz w:val="20"/>
          <w:szCs w:val="20"/>
        </w:rPr>
        <w:sectPr w:rsidR="0081353D" w:rsidSect="00907B97">
          <w:type w:val="continuous"/>
          <w:pgSz w:w="11906" w:h="16838"/>
          <w:pgMar w:top="1134" w:right="991" w:bottom="1134" w:left="1701" w:header="709" w:footer="709" w:gutter="0"/>
          <w:cols w:space="424"/>
        </w:sectPr>
      </w:pPr>
    </w:p>
    <w:p w:rsidR="00337BE5" w:rsidRDefault="00337BE5" w:rsidP="008D30D6">
      <w:pPr>
        <w:rPr>
          <w:sz w:val="20"/>
          <w:szCs w:val="20"/>
        </w:rPr>
      </w:pPr>
    </w:p>
    <w:p w:rsidR="0081353D" w:rsidRPr="00337BE5" w:rsidRDefault="0081353D" w:rsidP="00337BE5">
      <w:pPr>
        <w:jc w:val="center"/>
        <w:rPr>
          <w:sz w:val="20"/>
          <w:szCs w:val="20"/>
        </w:rPr>
      </w:pPr>
      <w:r w:rsidRPr="00337BE5">
        <w:rPr>
          <w:sz w:val="20"/>
          <w:szCs w:val="20"/>
        </w:rPr>
        <w:t>Администрация Мордовского</w:t>
      </w:r>
    </w:p>
    <w:p w:rsidR="0081353D" w:rsidRPr="00337BE5" w:rsidRDefault="0081353D" w:rsidP="0081353D">
      <w:pPr>
        <w:jc w:val="center"/>
        <w:rPr>
          <w:sz w:val="20"/>
          <w:szCs w:val="20"/>
        </w:rPr>
      </w:pPr>
      <w:r w:rsidRPr="00337BE5">
        <w:rPr>
          <w:sz w:val="20"/>
          <w:szCs w:val="20"/>
        </w:rPr>
        <w:t>муниципального округа</w:t>
      </w:r>
    </w:p>
    <w:p w:rsidR="0081353D" w:rsidRPr="00337BE5" w:rsidRDefault="0081353D" w:rsidP="0081353D">
      <w:pPr>
        <w:jc w:val="center"/>
        <w:rPr>
          <w:sz w:val="20"/>
          <w:szCs w:val="20"/>
        </w:rPr>
      </w:pPr>
      <w:r w:rsidRPr="00337BE5">
        <w:rPr>
          <w:sz w:val="20"/>
          <w:szCs w:val="20"/>
        </w:rPr>
        <w:t>Тамбовской области</w:t>
      </w:r>
    </w:p>
    <w:p w:rsidR="0081353D" w:rsidRPr="00337BE5" w:rsidRDefault="0081353D" w:rsidP="0081353D">
      <w:pPr>
        <w:rPr>
          <w:sz w:val="20"/>
          <w:szCs w:val="20"/>
        </w:rPr>
      </w:pPr>
    </w:p>
    <w:p w:rsidR="0081353D" w:rsidRPr="00337BE5" w:rsidRDefault="0081353D" w:rsidP="00337BE5">
      <w:pPr>
        <w:jc w:val="center"/>
        <w:rPr>
          <w:sz w:val="20"/>
          <w:szCs w:val="20"/>
        </w:rPr>
      </w:pPr>
      <w:r w:rsidRPr="00337BE5">
        <w:rPr>
          <w:sz w:val="20"/>
          <w:szCs w:val="20"/>
        </w:rPr>
        <w:t xml:space="preserve">ПОСТАНОВЛЕНИЕ                                                                                    </w:t>
      </w:r>
    </w:p>
    <w:p w:rsidR="0081353D" w:rsidRPr="00337BE5" w:rsidRDefault="00337BE5" w:rsidP="0081353D">
      <w:pPr>
        <w:rPr>
          <w:sz w:val="20"/>
          <w:szCs w:val="20"/>
        </w:rPr>
      </w:pPr>
      <w:r w:rsidRPr="00337BE5">
        <w:rPr>
          <w:sz w:val="20"/>
          <w:szCs w:val="20"/>
        </w:rPr>
        <w:t xml:space="preserve">17.01.2025           </w:t>
      </w:r>
      <w:r>
        <w:rPr>
          <w:sz w:val="20"/>
          <w:szCs w:val="20"/>
        </w:rPr>
        <w:t xml:space="preserve">  </w:t>
      </w:r>
      <w:r w:rsidRPr="00337BE5">
        <w:rPr>
          <w:sz w:val="20"/>
          <w:szCs w:val="20"/>
        </w:rPr>
        <w:t xml:space="preserve"> р.п. Мордово    </w:t>
      </w:r>
      <w:r>
        <w:rPr>
          <w:sz w:val="20"/>
          <w:szCs w:val="20"/>
        </w:rPr>
        <w:t xml:space="preserve">             </w:t>
      </w:r>
      <w:r w:rsidRPr="00337BE5">
        <w:rPr>
          <w:sz w:val="20"/>
          <w:szCs w:val="20"/>
        </w:rPr>
        <w:t xml:space="preserve">      № 52</w:t>
      </w:r>
    </w:p>
    <w:p w:rsidR="00337BE5" w:rsidRDefault="00337BE5" w:rsidP="0081353D">
      <w:pPr>
        <w:rPr>
          <w:rFonts w:eastAsia="Calibri"/>
          <w:color w:val="0D0D0D"/>
          <w:sz w:val="20"/>
          <w:szCs w:val="20"/>
        </w:rPr>
      </w:pPr>
    </w:p>
    <w:p w:rsidR="0081353D" w:rsidRPr="00337BE5" w:rsidRDefault="0081353D" w:rsidP="0081353D">
      <w:pPr>
        <w:rPr>
          <w:rFonts w:eastAsia="Calibri"/>
          <w:color w:val="0D0D0D"/>
          <w:sz w:val="20"/>
          <w:szCs w:val="20"/>
        </w:rPr>
      </w:pPr>
      <w:r w:rsidRPr="00337BE5">
        <w:rPr>
          <w:rFonts w:eastAsia="Calibri"/>
          <w:color w:val="0D0D0D"/>
          <w:sz w:val="20"/>
          <w:szCs w:val="20"/>
        </w:rPr>
        <w:t>Об утверждении положения о муниципально-частном партнерстве на территории Мордовского муниципального округа</w:t>
      </w:r>
    </w:p>
    <w:p w:rsidR="0081353D" w:rsidRPr="00337BE5" w:rsidRDefault="0081353D" w:rsidP="0081353D">
      <w:pPr>
        <w:pStyle w:val="a7"/>
        <w:jc w:val="both"/>
        <w:rPr>
          <w:rFonts w:ascii="PT Astra Serif" w:hAnsi="PT Astra Serif"/>
          <w:i w:val="0"/>
          <w:sz w:val="20"/>
          <w:szCs w:val="20"/>
          <w:lang w:val="ru-RU"/>
        </w:rPr>
      </w:pPr>
    </w:p>
    <w:p w:rsidR="0081353D" w:rsidRPr="00337BE5" w:rsidRDefault="0081353D" w:rsidP="0081353D">
      <w:pPr>
        <w:pStyle w:val="a7"/>
        <w:ind w:firstLine="709"/>
        <w:jc w:val="both"/>
        <w:rPr>
          <w:rFonts w:ascii="PT Astra Serif" w:hAnsi="PT Astra Serif"/>
          <w:i w:val="0"/>
          <w:sz w:val="20"/>
          <w:szCs w:val="20"/>
          <w:lang w:val="ru-RU"/>
        </w:rPr>
      </w:pPr>
      <w:r w:rsidRPr="00337BE5">
        <w:rPr>
          <w:rFonts w:ascii="PT Astra Serif" w:hAnsi="PT Astra Serif"/>
          <w:i w:val="0"/>
          <w:color w:val="0D0D0D"/>
          <w:sz w:val="20"/>
          <w:szCs w:val="20"/>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руководствуясь Уставом Мордовского муниципального округа Тамбовской области, утвержденным решением Совета депутатов Мордовского муниципального округа  от 26.10.2023 года № 41, в целях эффективного использования муниципальных и частных ресурсов для развития экономики и социальной сферы Мордовского муниципального округа, </w:t>
      </w:r>
      <w:r w:rsidRPr="00337BE5">
        <w:rPr>
          <w:rFonts w:ascii="PT Astra Serif" w:hAnsi="PT Astra Serif"/>
          <w:i w:val="0"/>
          <w:color w:val="0D0D0D"/>
          <w:sz w:val="20"/>
          <w:szCs w:val="20"/>
          <w:lang w:val="ru-RU"/>
        </w:rPr>
        <w:lastRenderedPageBreak/>
        <w:t>повышения уровня жизни его граждан</w:t>
      </w:r>
      <w:r w:rsidRPr="00337BE5">
        <w:rPr>
          <w:rFonts w:ascii="PT Astra Serif" w:hAnsi="PT Astra Serif"/>
          <w:i w:val="0"/>
          <w:sz w:val="20"/>
          <w:szCs w:val="20"/>
          <w:lang w:val="ru-RU"/>
        </w:rPr>
        <w:t>,</w:t>
      </w:r>
      <w:r w:rsidRPr="00337BE5">
        <w:rPr>
          <w:rFonts w:ascii="PT Astra Serif" w:hAnsi="PT Astra Serif"/>
          <w:i w:val="0"/>
          <w:spacing w:val="2"/>
          <w:sz w:val="20"/>
          <w:szCs w:val="20"/>
          <w:lang w:val="ru-RU"/>
        </w:rPr>
        <w:t xml:space="preserve"> адм</w:t>
      </w:r>
      <w:r w:rsidRPr="00337BE5">
        <w:rPr>
          <w:rFonts w:ascii="PT Astra Serif" w:hAnsi="PT Astra Serif"/>
          <w:i w:val="0"/>
          <w:sz w:val="20"/>
          <w:szCs w:val="20"/>
          <w:lang w:val="ru-RU"/>
        </w:rPr>
        <w:t>инистрация Мордовского муниципального округа постановляет:</w:t>
      </w:r>
    </w:p>
    <w:p w:rsidR="0081353D" w:rsidRPr="00337BE5" w:rsidRDefault="0081353D" w:rsidP="0081353D">
      <w:pPr>
        <w:ind w:firstLine="720"/>
        <w:rPr>
          <w:rFonts w:eastAsia="Calibri"/>
          <w:color w:val="0D0D0D"/>
          <w:sz w:val="20"/>
          <w:szCs w:val="20"/>
        </w:rPr>
      </w:pPr>
      <w:r w:rsidRPr="00337BE5">
        <w:rPr>
          <w:rFonts w:eastAsia="Calibri"/>
          <w:color w:val="0D0D0D"/>
          <w:sz w:val="20"/>
          <w:szCs w:val="20"/>
        </w:rPr>
        <w:t>1. Утвердить положение</w:t>
      </w:r>
      <w:bookmarkStart w:id="0" w:name="_Hlk94523984"/>
      <w:r w:rsidRPr="00337BE5">
        <w:rPr>
          <w:rFonts w:eastAsia="Calibri"/>
          <w:color w:val="0D0D0D"/>
          <w:sz w:val="20"/>
          <w:szCs w:val="20"/>
        </w:rPr>
        <w:t xml:space="preserve"> о </w:t>
      </w:r>
      <w:bookmarkStart w:id="1" w:name="_Hlk99531871"/>
      <w:r w:rsidRPr="00337BE5">
        <w:rPr>
          <w:rFonts w:eastAsia="Calibri"/>
          <w:color w:val="0D0D0D"/>
          <w:sz w:val="20"/>
          <w:szCs w:val="20"/>
        </w:rPr>
        <w:t xml:space="preserve">муниципально-частном партнерстве </w:t>
      </w:r>
      <w:bookmarkEnd w:id="1"/>
      <w:r w:rsidRPr="00337BE5">
        <w:rPr>
          <w:rFonts w:eastAsia="Calibri"/>
          <w:color w:val="0D0D0D"/>
          <w:sz w:val="20"/>
          <w:szCs w:val="20"/>
        </w:rPr>
        <w:t xml:space="preserve">на территории </w:t>
      </w:r>
      <w:bookmarkEnd w:id="0"/>
      <w:r w:rsidRPr="00337BE5">
        <w:rPr>
          <w:rFonts w:eastAsia="Calibri"/>
          <w:color w:val="0D0D0D"/>
          <w:sz w:val="20"/>
          <w:szCs w:val="20"/>
        </w:rPr>
        <w:t>Мордовского муниципального округа, согласно приложению.</w:t>
      </w:r>
    </w:p>
    <w:p w:rsidR="0081353D" w:rsidRPr="00337BE5" w:rsidRDefault="0081353D" w:rsidP="0081353D">
      <w:pPr>
        <w:pStyle w:val="a7"/>
        <w:ind w:firstLine="709"/>
        <w:jc w:val="both"/>
        <w:rPr>
          <w:rFonts w:ascii="PT Astra Serif" w:hAnsi="PT Astra Serif"/>
          <w:i w:val="0"/>
          <w:sz w:val="20"/>
          <w:szCs w:val="20"/>
          <w:lang w:val="ru-RU"/>
        </w:rPr>
      </w:pPr>
      <w:r w:rsidRPr="00337BE5">
        <w:rPr>
          <w:rFonts w:ascii="PT Astra Serif" w:hAnsi="PT Astra Serif"/>
          <w:i w:val="0"/>
          <w:sz w:val="20"/>
          <w:szCs w:val="20"/>
          <w:lang w:val="ru-RU"/>
        </w:rPr>
        <w:t>2.</w:t>
      </w:r>
      <w:r w:rsidRPr="00337BE5">
        <w:rPr>
          <w:rFonts w:ascii="PT Astra Serif" w:hAnsi="PT Astra Serif"/>
          <w:i w:val="0"/>
          <w:sz w:val="20"/>
          <w:szCs w:val="20"/>
        </w:rPr>
        <w:t> </w:t>
      </w:r>
      <w:r w:rsidRPr="00337BE5">
        <w:rPr>
          <w:rFonts w:ascii="PT Astra Serif" w:hAnsi="PT Astra Serif"/>
          <w:i w:val="0"/>
          <w:sz w:val="20"/>
          <w:szCs w:val="20"/>
          <w:lang w:val="ru-RU"/>
        </w:rPr>
        <w:t>Признать утратившими силу постановления администрации Мордовского района:</w:t>
      </w:r>
    </w:p>
    <w:p w:rsidR="0081353D" w:rsidRPr="00337BE5" w:rsidRDefault="0081353D" w:rsidP="0081353D">
      <w:pPr>
        <w:ind w:firstLine="709"/>
        <w:rPr>
          <w:rFonts w:eastAsia="Calibri"/>
          <w:color w:val="0D0D0D"/>
          <w:sz w:val="20"/>
          <w:szCs w:val="20"/>
        </w:rPr>
      </w:pPr>
      <w:r w:rsidRPr="00337BE5">
        <w:rPr>
          <w:sz w:val="20"/>
          <w:szCs w:val="20"/>
        </w:rPr>
        <w:t>от 15.04.2022 № 200 «</w:t>
      </w:r>
      <w:r w:rsidRPr="00337BE5">
        <w:rPr>
          <w:rFonts w:eastAsia="Calibri"/>
          <w:color w:val="0D0D0D"/>
          <w:sz w:val="20"/>
          <w:szCs w:val="20"/>
        </w:rPr>
        <w:t>Об утверждении положения о муниципально-частном  партнерстве на территории Мордовского района</w:t>
      </w:r>
      <w:r w:rsidRPr="00337BE5">
        <w:rPr>
          <w:sz w:val="20"/>
          <w:szCs w:val="20"/>
        </w:rPr>
        <w:t>»;</w:t>
      </w:r>
    </w:p>
    <w:p w:rsidR="0081353D" w:rsidRPr="00337BE5" w:rsidRDefault="0081353D" w:rsidP="0081353D">
      <w:pPr>
        <w:ind w:firstLine="709"/>
        <w:rPr>
          <w:rFonts w:eastAsia="Times New Roman"/>
          <w:sz w:val="20"/>
          <w:szCs w:val="20"/>
          <w:lang w:eastAsia="ar-SA"/>
        </w:rPr>
      </w:pPr>
      <w:r w:rsidRPr="00337BE5">
        <w:rPr>
          <w:sz w:val="20"/>
          <w:szCs w:val="20"/>
        </w:rPr>
        <w:t>от 18.08.2022 № 403 «</w:t>
      </w:r>
      <w:r w:rsidRPr="00337BE5">
        <w:rPr>
          <w:rFonts w:eastAsia="Times New Roman"/>
          <w:sz w:val="20"/>
          <w:szCs w:val="20"/>
          <w:lang w:eastAsia="ar-SA"/>
        </w:rPr>
        <w:t xml:space="preserve">О внесении изменений в постановление администрации района от 15.04.2022  № 200 «Об утверждении </w:t>
      </w:r>
      <w:bookmarkStart w:id="2" w:name="_Hlk46312115"/>
      <w:r w:rsidRPr="00337BE5">
        <w:rPr>
          <w:rFonts w:eastAsia="Times New Roman"/>
          <w:sz w:val="20"/>
          <w:szCs w:val="20"/>
          <w:lang w:eastAsia="ar-SA"/>
        </w:rPr>
        <w:t>положения о муниципально-частном партнерстве на территории Мордовского района</w:t>
      </w:r>
      <w:bookmarkEnd w:id="2"/>
      <w:r w:rsidRPr="00337BE5">
        <w:rPr>
          <w:sz w:val="20"/>
          <w:szCs w:val="20"/>
        </w:rPr>
        <w:t>».</w:t>
      </w:r>
    </w:p>
    <w:p w:rsidR="0081353D" w:rsidRPr="00337BE5" w:rsidRDefault="0081353D" w:rsidP="0081353D">
      <w:pPr>
        <w:pStyle w:val="a7"/>
        <w:ind w:firstLine="709"/>
        <w:jc w:val="both"/>
        <w:rPr>
          <w:rFonts w:ascii="PT Astra Serif" w:hAnsi="PT Astra Serif"/>
          <w:i w:val="0"/>
          <w:spacing w:val="2"/>
          <w:sz w:val="20"/>
          <w:szCs w:val="20"/>
          <w:lang w:val="ru-RU"/>
        </w:rPr>
      </w:pPr>
      <w:r w:rsidRPr="00337BE5">
        <w:rPr>
          <w:rFonts w:ascii="PT Astra Serif" w:hAnsi="PT Astra Serif"/>
          <w:i w:val="0"/>
          <w:sz w:val="20"/>
          <w:szCs w:val="20"/>
          <w:lang w:val="ru-RU"/>
        </w:rPr>
        <w:t xml:space="preserve">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81353D" w:rsidRPr="00337BE5" w:rsidRDefault="0081353D" w:rsidP="0081353D">
      <w:pPr>
        <w:ind w:firstLine="720"/>
        <w:rPr>
          <w:rFonts w:eastAsia="Calibri" w:cs="Calibri"/>
          <w:sz w:val="20"/>
          <w:szCs w:val="20"/>
        </w:rPr>
      </w:pPr>
      <w:r w:rsidRPr="00337BE5">
        <w:rPr>
          <w:sz w:val="20"/>
          <w:szCs w:val="20"/>
        </w:rPr>
        <w:t xml:space="preserve">4. </w:t>
      </w:r>
      <w:r w:rsidRPr="00337BE5">
        <w:rPr>
          <w:rFonts w:eastAsia="Calibri"/>
          <w:color w:val="0D0D0D"/>
          <w:sz w:val="20"/>
          <w:szCs w:val="20"/>
        </w:rPr>
        <w:t>Настоящее постановление вступает в силу со дня его официального опубликования.</w:t>
      </w:r>
    </w:p>
    <w:p w:rsidR="0081353D" w:rsidRPr="00337BE5" w:rsidRDefault="0081353D" w:rsidP="0081353D">
      <w:pPr>
        <w:pStyle w:val="a7"/>
        <w:ind w:firstLine="709"/>
        <w:jc w:val="both"/>
        <w:rPr>
          <w:rFonts w:ascii="PT Astra Serif" w:hAnsi="PT Astra Serif"/>
          <w:i w:val="0"/>
          <w:sz w:val="20"/>
          <w:szCs w:val="20"/>
          <w:lang w:val="ru-RU"/>
        </w:rPr>
      </w:pPr>
      <w:r w:rsidRPr="00337BE5">
        <w:rPr>
          <w:rFonts w:ascii="PT Astra Serif" w:hAnsi="PT Astra Serif"/>
          <w:i w:val="0"/>
          <w:sz w:val="20"/>
          <w:szCs w:val="20"/>
          <w:lang w:val="ru-RU"/>
        </w:rPr>
        <w:lastRenderedPageBreak/>
        <w:t>5.Контроль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81353D" w:rsidRPr="00337BE5" w:rsidRDefault="0081353D" w:rsidP="0081353D">
      <w:pPr>
        <w:pStyle w:val="a7"/>
        <w:rPr>
          <w:rFonts w:ascii="PT Astra Serif" w:hAnsi="PT Astra Serif"/>
          <w:i w:val="0"/>
          <w:sz w:val="20"/>
          <w:szCs w:val="20"/>
          <w:lang w:val="ru-RU"/>
        </w:rPr>
      </w:pPr>
    </w:p>
    <w:p w:rsidR="0081353D" w:rsidRPr="00337BE5" w:rsidRDefault="0081353D" w:rsidP="0081353D">
      <w:pPr>
        <w:pStyle w:val="a7"/>
        <w:rPr>
          <w:rFonts w:ascii="PT Astra Serif" w:hAnsi="PT Astra Serif"/>
          <w:i w:val="0"/>
          <w:sz w:val="20"/>
          <w:szCs w:val="20"/>
          <w:lang w:val="ru-RU"/>
        </w:rPr>
      </w:pPr>
      <w:r w:rsidRPr="00337BE5">
        <w:rPr>
          <w:rFonts w:ascii="PT Astra Serif" w:hAnsi="PT Astra Serif"/>
          <w:i w:val="0"/>
          <w:sz w:val="20"/>
          <w:szCs w:val="20"/>
          <w:lang w:val="ru-RU"/>
        </w:rPr>
        <w:t>Глава Мордовского</w:t>
      </w:r>
    </w:p>
    <w:p w:rsidR="0081353D" w:rsidRPr="00337BE5" w:rsidRDefault="0081353D" w:rsidP="0081353D">
      <w:pPr>
        <w:pStyle w:val="a7"/>
        <w:rPr>
          <w:rFonts w:ascii="PT Astra Serif" w:hAnsi="PT Astra Serif"/>
          <w:i w:val="0"/>
          <w:sz w:val="20"/>
          <w:szCs w:val="20"/>
          <w:lang w:val="ru-RU"/>
        </w:rPr>
      </w:pPr>
      <w:r w:rsidRPr="00337BE5">
        <w:rPr>
          <w:rFonts w:ascii="PT Astra Serif" w:hAnsi="PT Astra Serif"/>
          <w:i w:val="0"/>
          <w:sz w:val="20"/>
          <w:szCs w:val="20"/>
          <w:lang w:val="ru-RU"/>
        </w:rPr>
        <w:t>муниципального округа                                                                          С.В. Манн</w:t>
      </w:r>
    </w:p>
    <w:p w:rsidR="0081353D" w:rsidRPr="00337BE5" w:rsidRDefault="0081353D" w:rsidP="0081353D">
      <w:pPr>
        <w:rPr>
          <w:sz w:val="20"/>
          <w:szCs w:val="20"/>
        </w:rPr>
      </w:pPr>
    </w:p>
    <w:p w:rsidR="0081353D" w:rsidRPr="00337BE5" w:rsidRDefault="0081353D" w:rsidP="0081353D">
      <w:pPr>
        <w:ind w:firstLine="709"/>
        <w:jc w:val="right"/>
        <w:rPr>
          <w:sz w:val="20"/>
          <w:szCs w:val="20"/>
        </w:rPr>
      </w:pPr>
    </w:p>
    <w:p w:rsidR="0081353D" w:rsidRPr="00337BE5" w:rsidRDefault="0081353D" w:rsidP="0081353D">
      <w:pPr>
        <w:ind w:firstLine="709"/>
        <w:jc w:val="right"/>
        <w:rPr>
          <w:sz w:val="20"/>
          <w:szCs w:val="20"/>
        </w:rPr>
      </w:pPr>
      <w:r w:rsidRPr="00337BE5">
        <w:rPr>
          <w:sz w:val="20"/>
          <w:szCs w:val="20"/>
        </w:rPr>
        <w:t>Приложение</w:t>
      </w:r>
    </w:p>
    <w:p w:rsidR="0081353D" w:rsidRPr="00337BE5" w:rsidRDefault="0081353D" w:rsidP="0081353D">
      <w:pPr>
        <w:ind w:firstLine="709"/>
        <w:jc w:val="right"/>
        <w:rPr>
          <w:sz w:val="20"/>
          <w:szCs w:val="20"/>
        </w:rPr>
      </w:pPr>
      <w:r w:rsidRPr="00337BE5">
        <w:rPr>
          <w:sz w:val="20"/>
          <w:szCs w:val="20"/>
        </w:rPr>
        <w:t>к постановлению администрации</w:t>
      </w:r>
    </w:p>
    <w:p w:rsidR="0081353D" w:rsidRPr="007407D3" w:rsidRDefault="0081353D" w:rsidP="0081353D">
      <w:pPr>
        <w:ind w:firstLine="709"/>
        <w:jc w:val="right"/>
        <w:rPr>
          <w:sz w:val="20"/>
          <w:szCs w:val="20"/>
        </w:rPr>
      </w:pPr>
      <w:r w:rsidRPr="007407D3">
        <w:rPr>
          <w:sz w:val="20"/>
          <w:szCs w:val="20"/>
        </w:rPr>
        <w:t>округа от 17.01.2025 № 52</w:t>
      </w:r>
    </w:p>
    <w:p w:rsidR="0081353D" w:rsidRPr="007407D3" w:rsidRDefault="0081353D" w:rsidP="0081353D">
      <w:pPr>
        <w:jc w:val="center"/>
        <w:rPr>
          <w:rFonts w:eastAsia="Calibri"/>
          <w:color w:val="0D0D0D"/>
          <w:sz w:val="20"/>
          <w:szCs w:val="20"/>
        </w:rPr>
      </w:pPr>
    </w:p>
    <w:p w:rsidR="0081353D" w:rsidRPr="007407D3" w:rsidRDefault="0081353D" w:rsidP="0081353D">
      <w:pPr>
        <w:jc w:val="center"/>
        <w:rPr>
          <w:rFonts w:eastAsia="Calibri"/>
          <w:color w:val="0D0D0D"/>
          <w:sz w:val="20"/>
          <w:szCs w:val="20"/>
        </w:rPr>
      </w:pPr>
    </w:p>
    <w:p w:rsidR="0081353D" w:rsidRPr="007407D3" w:rsidRDefault="0081353D" w:rsidP="0081353D">
      <w:pPr>
        <w:jc w:val="center"/>
        <w:rPr>
          <w:rFonts w:eastAsia="Calibri"/>
          <w:b/>
          <w:color w:val="0D0D0D"/>
          <w:sz w:val="20"/>
          <w:szCs w:val="20"/>
        </w:rPr>
      </w:pPr>
      <w:r w:rsidRPr="007407D3">
        <w:rPr>
          <w:rFonts w:eastAsia="Calibri"/>
          <w:b/>
          <w:color w:val="0D0D0D"/>
          <w:sz w:val="20"/>
          <w:szCs w:val="20"/>
        </w:rPr>
        <w:t>ПОЛОЖЕНИЕ</w:t>
      </w:r>
    </w:p>
    <w:p w:rsidR="0081353D" w:rsidRPr="007407D3" w:rsidRDefault="0081353D" w:rsidP="0081353D">
      <w:pPr>
        <w:jc w:val="center"/>
        <w:rPr>
          <w:rFonts w:eastAsia="Calibri"/>
          <w:b/>
          <w:color w:val="0D0D0D"/>
          <w:sz w:val="20"/>
          <w:szCs w:val="20"/>
        </w:rPr>
      </w:pPr>
      <w:r w:rsidRPr="007407D3">
        <w:rPr>
          <w:rFonts w:eastAsia="Calibri"/>
          <w:b/>
          <w:color w:val="0D0D0D"/>
          <w:sz w:val="20"/>
          <w:szCs w:val="20"/>
        </w:rPr>
        <w:t xml:space="preserve">о муниципально-частном партнерстве на территории </w:t>
      </w:r>
    </w:p>
    <w:p w:rsidR="0081353D" w:rsidRPr="007407D3" w:rsidRDefault="0081353D" w:rsidP="0081353D">
      <w:pPr>
        <w:jc w:val="center"/>
        <w:rPr>
          <w:rFonts w:eastAsia="Calibri"/>
          <w:b/>
          <w:color w:val="0D0D0D"/>
          <w:sz w:val="20"/>
          <w:szCs w:val="20"/>
        </w:rPr>
      </w:pPr>
      <w:r w:rsidRPr="007407D3">
        <w:rPr>
          <w:rFonts w:eastAsia="Calibri"/>
          <w:b/>
          <w:color w:val="0D0D0D"/>
          <w:sz w:val="20"/>
          <w:szCs w:val="20"/>
        </w:rPr>
        <w:t>Мордовского муниципального округа</w:t>
      </w:r>
    </w:p>
    <w:p w:rsidR="0081353D" w:rsidRPr="007407D3" w:rsidRDefault="0081353D" w:rsidP="0081353D">
      <w:pPr>
        <w:rPr>
          <w:rFonts w:eastAsia="Calibri"/>
          <w:color w:val="0D0D0D"/>
          <w:sz w:val="20"/>
          <w:szCs w:val="20"/>
        </w:rPr>
      </w:pPr>
    </w:p>
    <w:p w:rsidR="0081353D" w:rsidRPr="007407D3" w:rsidRDefault="0081353D" w:rsidP="0081353D">
      <w:pPr>
        <w:ind w:firstLine="720"/>
        <w:jc w:val="center"/>
        <w:rPr>
          <w:rFonts w:ascii="Calibri" w:eastAsia="Calibri" w:hAnsi="Calibri" w:cs="Calibri"/>
          <w:b/>
          <w:sz w:val="20"/>
          <w:szCs w:val="20"/>
        </w:rPr>
      </w:pPr>
      <w:r w:rsidRPr="007407D3">
        <w:rPr>
          <w:rFonts w:eastAsia="Calibri"/>
          <w:b/>
          <w:color w:val="0D0D0D"/>
          <w:sz w:val="20"/>
          <w:szCs w:val="20"/>
        </w:rPr>
        <w:t>1. Общие положения</w:t>
      </w:r>
    </w:p>
    <w:p w:rsidR="0081353D" w:rsidRPr="007407D3" w:rsidRDefault="0081353D" w:rsidP="0081353D">
      <w:pPr>
        <w:rPr>
          <w:rFonts w:eastAsia="Calibri"/>
          <w:color w:val="0D0D0D"/>
          <w:sz w:val="20"/>
          <w:szCs w:val="20"/>
        </w:rPr>
      </w:pPr>
    </w:p>
    <w:p w:rsidR="0081353D" w:rsidRPr="007407D3" w:rsidRDefault="0081353D" w:rsidP="0081353D">
      <w:pPr>
        <w:ind w:firstLine="720"/>
        <w:rPr>
          <w:rFonts w:eastAsia="Calibri" w:cs="Calibri"/>
          <w:sz w:val="20"/>
          <w:szCs w:val="20"/>
        </w:rPr>
      </w:pPr>
      <w:r w:rsidRPr="007407D3">
        <w:rPr>
          <w:rFonts w:eastAsia="Calibri"/>
          <w:color w:val="0D0D0D"/>
          <w:sz w:val="20"/>
          <w:szCs w:val="20"/>
        </w:rPr>
        <w:t>1.1. Настоящее Положение о муниципально-частном партнерстве на территории Мордовского муниципального округа (далее - Положение) определяет правовые и организационные основы правового регулирования муниципально-частного партнерства.</w:t>
      </w:r>
    </w:p>
    <w:p w:rsidR="0081353D" w:rsidRPr="007407D3" w:rsidRDefault="0081353D" w:rsidP="0081353D">
      <w:pPr>
        <w:ind w:firstLine="720"/>
        <w:rPr>
          <w:rFonts w:eastAsia="Calibri" w:cs="Calibri"/>
          <w:sz w:val="20"/>
          <w:szCs w:val="20"/>
        </w:rPr>
      </w:pPr>
      <w:r w:rsidRPr="007407D3">
        <w:rPr>
          <w:rFonts w:eastAsia="Calibri"/>
          <w:color w:val="0D0D0D"/>
          <w:sz w:val="20"/>
          <w:szCs w:val="20"/>
        </w:rPr>
        <w:t>К правоотношениям, не урегулированным настоящим Положением, применяются нормы, содержащиеся в  Федеральном законе от 13.07.2015 № 224-ФЗ «О государственно-частном партнерстве, муниципальном-частном партнерстве в Российской Федерации и внесении изменений в отдельные законодательные акты Российской Федерации» (далее - Федеральный закон № 224-ФЗ).</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1.2. Понятия и термины, используемые в настоящем Положении, применяются в значениях, определенных  Федеральным законом № 224-ФЗ.</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 xml:space="preserve">1.3. Объекты соглашения о муниципально-частном партнерстве установлены статьей 7 Федерального закона № 224-ФЗ. </w:t>
      </w:r>
    </w:p>
    <w:p w:rsidR="0081353D" w:rsidRPr="007407D3" w:rsidRDefault="0081353D" w:rsidP="0081353D">
      <w:pPr>
        <w:rPr>
          <w:rFonts w:eastAsia="Calibri"/>
          <w:color w:val="0D0D0D"/>
          <w:sz w:val="20"/>
          <w:szCs w:val="20"/>
        </w:rPr>
      </w:pPr>
    </w:p>
    <w:p w:rsidR="0081353D" w:rsidRPr="007407D3" w:rsidRDefault="0081353D" w:rsidP="0081353D">
      <w:pPr>
        <w:ind w:firstLine="720"/>
        <w:jc w:val="center"/>
        <w:rPr>
          <w:rFonts w:ascii="Calibri" w:eastAsia="Calibri" w:hAnsi="Calibri" w:cs="Calibri"/>
          <w:b/>
          <w:sz w:val="20"/>
          <w:szCs w:val="20"/>
        </w:rPr>
      </w:pPr>
      <w:r w:rsidRPr="007407D3">
        <w:rPr>
          <w:rFonts w:eastAsia="Calibri"/>
          <w:b/>
          <w:color w:val="0D0D0D"/>
          <w:sz w:val="20"/>
          <w:szCs w:val="20"/>
        </w:rPr>
        <w:t>2. Стороны соглашения о муниципально-частном партнерстве</w:t>
      </w:r>
    </w:p>
    <w:p w:rsidR="0081353D" w:rsidRPr="007407D3" w:rsidRDefault="0081353D" w:rsidP="0081353D">
      <w:pPr>
        <w:rPr>
          <w:rFonts w:eastAsia="Calibri"/>
          <w:color w:val="0D0D0D"/>
          <w:sz w:val="20"/>
          <w:szCs w:val="20"/>
        </w:rPr>
      </w:pPr>
    </w:p>
    <w:p w:rsidR="0081353D" w:rsidRPr="007407D3" w:rsidRDefault="0081353D" w:rsidP="0081353D">
      <w:pPr>
        <w:ind w:firstLine="720"/>
        <w:rPr>
          <w:rFonts w:eastAsia="Calibri" w:cs="Calibri"/>
          <w:sz w:val="20"/>
          <w:szCs w:val="20"/>
        </w:rPr>
      </w:pPr>
      <w:r w:rsidRPr="007407D3">
        <w:rPr>
          <w:rFonts w:eastAsia="Calibri"/>
          <w:color w:val="0D0D0D"/>
          <w:sz w:val="20"/>
          <w:szCs w:val="20"/>
        </w:rPr>
        <w:t>2.1. Сторонами соглашения о муниципально-частном партнерстве являются публичный партнер и частный партнер.</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2.2. Не могут являться частными партнерами, а также участвовать на стороне частного партнера следующие юридические лица:</w:t>
      </w:r>
    </w:p>
    <w:p w:rsidR="0081353D" w:rsidRPr="007407D3" w:rsidRDefault="0081353D" w:rsidP="0081353D">
      <w:pPr>
        <w:ind w:firstLine="720"/>
        <w:rPr>
          <w:rFonts w:eastAsia="Calibri"/>
          <w:color w:val="0D0D0D"/>
          <w:sz w:val="20"/>
          <w:szCs w:val="20"/>
        </w:rPr>
      </w:pPr>
      <w:bookmarkStart w:id="3" w:name="Par95"/>
      <w:bookmarkEnd w:id="3"/>
      <w:r w:rsidRPr="007407D3">
        <w:rPr>
          <w:rFonts w:eastAsia="Calibri"/>
          <w:color w:val="0D0D0D"/>
          <w:sz w:val="20"/>
          <w:szCs w:val="20"/>
        </w:rPr>
        <w:t>1) государственные и муниципальные унитарные предприятия;</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2) государственные и муниципальные учреждения;</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 xml:space="preserve">3) публично-правовые компании и иные создаваемые Российской Федерацией на </w:t>
      </w:r>
      <w:r w:rsidRPr="007407D3">
        <w:rPr>
          <w:rFonts w:eastAsia="Calibri"/>
          <w:color w:val="0D0D0D"/>
          <w:sz w:val="20"/>
          <w:szCs w:val="20"/>
        </w:rPr>
        <w:lastRenderedPageBreak/>
        <w:t>основании федеральных законов юридические лица;</w:t>
      </w:r>
    </w:p>
    <w:p w:rsidR="0081353D" w:rsidRPr="007407D3" w:rsidRDefault="0081353D" w:rsidP="0081353D">
      <w:pPr>
        <w:ind w:firstLine="720"/>
        <w:rPr>
          <w:rFonts w:eastAsia="Calibri"/>
          <w:color w:val="0D0D0D"/>
          <w:sz w:val="20"/>
          <w:szCs w:val="20"/>
        </w:rPr>
      </w:pPr>
      <w:bookmarkStart w:id="4" w:name="Par98"/>
      <w:bookmarkEnd w:id="4"/>
      <w:r w:rsidRPr="007407D3">
        <w:rPr>
          <w:rFonts w:eastAsia="Calibri"/>
          <w:color w:val="0D0D0D"/>
          <w:sz w:val="20"/>
          <w:szCs w:val="20"/>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 дочерние хозяйственные общества, находящиеся под контролем указанных в пунктах 1-4 настоящей части организаций;</w:t>
      </w:r>
    </w:p>
    <w:p w:rsidR="0081353D" w:rsidRPr="007407D3" w:rsidRDefault="0081353D" w:rsidP="0081353D">
      <w:pPr>
        <w:ind w:firstLine="720"/>
        <w:rPr>
          <w:rFonts w:eastAsia="Calibri"/>
          <w:color w:val="0D0D0D"/>
          <w:sz w:val="20"/>
          <w:szCs w:val="20"/>
        </w:rPr>
      </w:pPr>
      <w:bookmarkStart w:id="5" w:name="Par100"/>
      <w:bookmarkEnd w:id="5"/>
      <w:r w:rsidRPr="007407D3">
        <w:rPr>
          <w:rFonts w:eastAsia="Calibri"/>
          <w:color w:val="0D0D0D"/>
          <w:sz w:val="20"/>
          <w:szCs w:val="20"/>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7) некоммерческие организации, созданные указанными в пунктах 1-6 настоящей части организациями в форме фондов;</w:t>
      </w:r>
    </w:p>
    <w:p w:rsidR="0081353D" w:rsidRPr="007407D3" w:rsidRDefault="0081353D" w:rsidP="0081353D">
      <w:pPr>
        <w:ind w:firstLine="720"/>
        <w:rPr>
          <w:rFonts w:ascii="Calibri" w:eastAsia="Calibri" w:hAnsi="Calibri" w:cs="Calibri"/>
          <w:sz w:val="20"/>
          <w:szCs w:val="20"/>
        </w:rPr>
      </w:pPr>
      <w:r w:rsidRPr="007407D3">
        <w:rPr>
          <w:rFonts w:eastAsia="Times New Roman"/>
          <w:sz w:val="20"/>
          <w:szCs w:val="20"/>
          <w:lang w:eastAsia="ar-SA"/>
        </w:rPr>
        <w:t>8</w:t>
      </w:r>
      <w:bookmarkStart w:id="6" w:name="_Hlk105766130"/>
      <w:r w:rsidRPr="007407D3">
        <w:rPr>
          <w:rFonts w:eastAsia="Times New Roman"/>
          <w:sz w:val="20"/>
          <w:szCs w:val="20"/>
          <w:lang w:eastAsia="ar-SA"/>
        </w:rPr>
        <w:t xml:space="preserve">)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 в случае, если соглашение                                 о муниципально-частном партнерстве заключается в отношении объекта, предусмотренного пунктом 2 части 1 статьи 7 Федерального закона № 224-ФЗ. Действие настоящего подпункта не распространяется на государства, являющиеся членами Евразийского экономического союза. Для целей настоящего подпункта понятие «иностранный инвестор» используется                    в значении, указанном в части 2 статьи 3 Федерального закона от 29.04.2008                 </w:t>
      </w:r>
      <w:r w:rsidRPr="007407D3">
        <w:rPr>
          <w:rFonts w:eastAsia="Times New Roman"/>
          <w:i/>
          <w:sz w:val="20"/>
          <w:szCs w:val="20"/>
          <w:lang w:eastAsia="ar-SA"/>
        </w:rPr>
        <w:t xml:space="preserve"> </w:t>
      </w:r>
      <w:r w:rsidRPr="007407D3">
        <w:rPr>
          <w:rFonts w:eastAsia="Times New Roman"/>
          <w:sz w:val="20"/>
          <w:szCs w:val="20"/>
          <w:lang w:eastAsia="ar-SA"/>
        </w:rPr>
        <w:t>№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bookmarkEnd w:id="6"/>
      <w:r w:rsidRPr="007407D3">
        <w:rPr>
          <w:rFonts w:eastAsia="Times New Roman"/>
          <w:sz w:val="20"/>
          <w:szCs w:val="20"/>
          <w:lang w:eastAsia="ar-SA"/>
        </w:rPr>
        <w:t>».</w:t>
      </w:r>
    </w:p>
    <w:p w:rsidR="0081353D" w:rsidRPr="007407D3" w:rsidRDefault="0081353D" w:rsidP="0081353D">
      <w:pPr>
        <w:ind w:firstLine="720"/>
        <w:rPr>
          <w:rFonts w:eastAsia="Calibri"/>
          <w:color w:val="0D0D0D"/>
          <w:sz w:val="20"/>
          <w:szCs w:val="20"/>
        </w:rPr>
      </w:pPr>
      <w:bookmarkStart w:id="7" w:name="Par102"/>
      <w:bookmarkEnd w:id="7"/>
      <w:r w:rsidRPr="007407D3">
        <w:rPr>
          <w:rFonts w:eastAsia="Calibri"/>
          <w:color w:val="0D0D0D"/>
          <w:sz w:val="20"/>
          <w:szCs w:val="20"/>
        </w:rPr>
        <w:t>2.3. Частный партнер должен соответствовать следующим требованиям:</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81353D" w:rsidRPr="007407D3" w:rsidRDefault="0081353D" w:rsidP="0081353D">
      <w:pPr>
        <w:ind w:firstLine="720"/>
        <w:rPr>
          <w:rFonts w:eastAsia="Calibri" w:cs="Calibri"/>
          <w:sz w:val="20"/>
          <w:szCs w:val="20"/>
        </w:rPr>
      </w:pPr>
      <w:r w:rsidRPr="007407D3">
        <w:rPr>
          <w:rFonts w:eastAsia="Calibri"/>
          <w:color w:val="0D0D0D"/>
          <w:sz w:val="20"/>
          <w:szCs w:val="20"/>
        </w:rPr>
        <w:lastRenderedPageBreak/>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о муниципально-частном партнерстве (далее - соглашение)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81353D" w:rsidRPr="007407D3" w:rsidRDefault="0081353D" w:rsidP="0081353D">
      <w:pPr>
        <w:rPr>
          <w:rFonts w:eastAsia="Calibri"/>
          <w:color w:val="0D0D0D"/>
          <w:sz w:val="20"/>
          <w:szCs w:val="20"/>
        </w:rPr>
      </w:pPr>
    </w:p>
    <w:p w:rsidR="0081353D" w:rsidRPr="007407D3" w:rsidRDefault="0081353D" w:rsidP="0081353D">
      <w:pPr>
        <w:ind w:firstLine="720"/>
        <w:jc w:val="center"/>
        <w:rPr>
          <w:rFonts w:ascii="Calibri" w:eastAsia="Calibri" w:hAnsi="Calibri" w:cs="Calibri"/>
          <w:b/>
          <w:sz w:val="20"/>
          <w:szCs w:val="20"/>
        </w:rPr>
      </w:pPr>
      <w:r w:rsidRPr="007407D3">
        <w:rPr>
          <w:rFonts w:eastAsia="Calibri"/>
          <w:b/>
          <w:color w:val="0D0D0D"/>
          <w:sz w:val="20"/>
          <w:szCs w:val="20"/>
        </w:rPr>
        <w:t xml:space="preserve"> 3. Разработка предложения о реализации проекта </w:t>
      </w:r>
    </w:p>
    <w:p w:rsidR="0081353D" w:rsidRPr="007407D3" w:rsidRDefault="0081353D" w:rsidP="0081353D">
      <w:pPr>
        <w:ind w:firstLine="720"/>
        <w:jc w:val="center"/>
        <w:rPr>
          <w:rFonts w:ascii="Calibri" w:eastAsia="Calibri" w:hAnsi="Calibri" w:cs="Calibri"/>
          <w:sz w:val="20"/>
          <w:szCs w:val="20"/>
        </w:rPr>
      </w:pPr>
      <w:r w:rsidRPr="007407D3">
        <w:rPr>
          <w:rFonts w:eastAsia="Calibri"/>
          <w:b/>
          <w:color w:val="0D0D0D"/>
          <w:sz w:val="20"/>
          <w:szCs w:val="20"/>
        </w:rPr>
        <w:t>муниципально-частного партнерства</w:t>
      </w:r>
    </w:p>
    <w:p w:rsidR="0081353D" w:rsidRPr="007407D3" w:rsidRDefault="0081353D" w:rsidP="0081353D">
      <w:pPr>
        <w:rPr>
          <w:rFonts w:eastAsia="Calibri"/>
          <w:color w:val="0D0D0D"/>
          <w:sz w:val="20"/>
          <w:szCs w:val="20"/>
        </w:rPr>
      </w:pPr>
    </w:p>
    <w:p w:rsidR="0081353D" w:rsidRPr="007407D3" w:rsidRDefault="0081353D" w:rsidP="0081353D">
      <w:pPr>
        <w:ind w:firstLine="709"/>
        <w:rPr>
          <w:rFonts w:ascii="Calibri" w:eastAsia="Calibri" w:hAnsi="Calibri" w:cs="Calibri"/>
          <w:sz w:val="20"/>
          <w:szCs w:val="20"/>
        </w:rPr>
      </w:pPr>
      <w:r w:rsidRPr="007407D3">
        <w:rPr>
          <w:rFonts w:eastAsia="Calibri"/>
          <w:color w:val="0D0D0D"/>
          <w:sz w:val="20"/>
          <w:szCs w:val="20"/>
        </w:rPr>
        <w:t>3.1. В случае, если инициатором проекта выступает публичный партнер, он обеспечивает разработку предложения о реализации проекта муниципально-частного партнерства (далее также - предложение о реализации проекта) в соответствии с требованиями, установленными частью 3.3 настоящего раздела, и направляет такое предложение на рассмотрение в администрацию Мордовского муниципального округа (далее - администрация).</w:t>
      </w:r>
    </w:p>
    <w:p w:rsidR="0081353D" w:rsidRPr="007407D3" w:rsidRDefault="0081353D" w:rsidP="0081353D">
      <w:pPr>
        <w:ind w:firstLine="709"/>
        <w:rPr>
          <w:rFonts w:ascii="Calibri" w:eastAsia="Calibri" w:hAnsi="Calibri" w:cs="Calibri"/>
          <w:sz w:val="20"/>
          <w:szCs w:val="20"/>
        </w:rPr>
      </w:pPr>
      <w:r w:rsidRPr="007407D3">
        <w:rPr>
          <w:rFonts w:eastAsia="Calibri"/>
          <w:color w:val="0D0D0D"/>
          <w:sz w:val="20"/>
          <w:szCs w:val="20"/>
        </w:rPr>
        <w:t xml:space="preserve">3.2. Лицо, которое в соответствии с настоящим Положением  может быть частным партнером, вправе обеспечить разработку предложения о реализации проекта в соответствии с частями 3.3 и 3.4 настоящего раздела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Положением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w:t>
      </w:r>
    </w:p>
    <w:p w:rsidR="0081353D" w:rsidRPr="007407D3" w:rsidRDefault="0081353D" w:rsidP="0081353D">
      <w:pPr>
        <w:ind w:firstLine="709"/>
        <w:rPr>
          <w:rFonts w:eastAsia="Calibri" w:cs="Calibri"/>
          <w:sz w:val="20"/>
          <w:szCs w:val="20"/>
        </w:rPr>
      </w:pPr>
      <w:r w:rsidRPr="007407D3">
        <w:rPr>
          <w:rFonts w:eastAsia="Calibri"/>
          <w:color w:val="0D0D0D"/>
          <w:sz w:val="20"/>
          <w:szCs w:val="20"/>
        </w:rPr>
        <w:t>3.3. Предложение о реализации проекта должно содержать:</w:t>
      </w:r>
    </w:p>
    <w:p w:rsidR="0081353D" w:rsidRPr="007407D3" w:rsidRDefault="0081353D" w:rsidP="0081353D">
      <w:pPr>
        <w:ind w:firstLine="709"/>
        <w:rPr>
          <w:rFonts w:eastAsia="Calibri" w:cs="Calibri"/>
          <w:sz w:val="20"/>
          <w:szCs w:val="20"/>
        </w:rPr>
      </w:pPr>
      <w:r w:rsidRPr="007407D3">
        <w:rPr>
          <w:rFonts w:eastAsia="Calibri"/>
          <w:color w:val="0D0D0D"/>
          <w:sz w:val="20"/>
          <w:szCs w:val="20"/>
        </w:rPr>
        <w:lastRenderedPageBreak/>
        <w:t>1) описание проекта и обоснование его актуальности;</w:t>
      </w:r>
    </w:p>
    <w:p w:rsidR="0081353D" w:rsidRPr="007407D3" w:rsidRDefault="0081353D" w:rsidP="0081353D">
      <w:pPr>
        <w:ind w:firstLine="709"/>
        <w:rPr>
          <w:rFonts w:eastAsia="Calibri" w:cs="Calibri"/>
          <w:sz w:val="20"/>
          <w:szCs w:val="20"/>
        </w:rPr>
      </w:pPr>
      <w:r w:rsidRPr="007407D3">
        <w:rPr>
          <w:rFonts w:eastAsia="Calibri"/>
          <w:color w:val="0D0D0D"/>
          <w:sz w:val="20"/>
          <w:szCs w:val="20"/>
        </w:rPr>
        <w:t>2) цели и задачи реализации проекта, определяемые с учетом целей и задач, которые предусмотрены документами стратегического планирования;</w:t>
      </w:r>
    </w:p>
    <w:p w:rsidR="0081353D" w:rsidRPr="007407D3" w:rsidRDefault="0081353D" w:rsidP="0081353D">
      <w:pPr>
        <w:ind w:firstLine="709"/>
        <w:rPr>
          <w:rFonts w:eastAsia="Calibri" w:cs="Calibri"/>
          <w:sz w:val="20"/>
          <w:szCs w:val="20"/>
        </w:rPr>
      </w:pPr>
      <w:r w:rsidRPr="007407D3">
        <w:rPr>
          <w:rFonts w:eastAsia="Calibri"/>
          <w:color w:val="0D0D0D"/>
          <w:sz w:val="20"/>
          <w:szCs w:val="20"/>
        </w:rPr>
        <w:t>3) сведения о публичном партнере;</w:t>
      </w:r>
    </w:p>
    <w:p w:rsidR="0081353D" w:rsidRPr="007407D3" w:rsidRDefault="0081353D" w:rsidP="0081353D">
      <w:pPr>
        <w:ind w:firstLine="709"/>
        <w:rPr>
          <w:rFonts w:eastAsia="Calibri" w:cs="Calibri"/>
          <w:sz w:val="20"/>
          <w:szCs w:val="20"/>
        </w:rPr>
      </w:pPr>
      <w:r w:rsidRPr="007407D3">
        <w:rPr>
          <w:rFonts w:eastAsia="Calibri"/>
          <w:color w:val="0D0D0D"/>
          <w:sz w:val="20"/>
          <w:szCs w:val="20"/>
        </w:rPr>
        <w:t>4) проект соглашения, включающий в себя существенные условия и иные не противоречащие законодательству Российской Федерации условия;</w:t>
      </w:r>
    </w:p>
    <w:p w:rsidR="0081353D" w:rsidRPr="007407D3" w:rsidRDefault="0081353D" w:rsidP="0081353D">
      <w:pPr>
        <w:ind w:firstLine="709"/>
        <w:rPr>
          <w:rFonts w:eastAsia="Calibri" w:cs="Calibri"/>
          <w:sz w:val="20"/>
          <w:szCs w:val="20"/>
        </w:rPr>
      </w:pPr>
      <w:r w:rsidRPr="007407D3">
        <w:rPr>
          <w:rFonts w:eastAsia="Calibri"/>
          <w:color w:val="0D0D0D"/>
          <w:sz w:val="20"/>
          <w:szCs w:val="20"/>
        </w:rPr>
        <w:t>5) срок реализации проекта или порядок определения такого срока;</w:t>
      </w:r>
    </w:p>
    <w:p w:rsidR="0081353D" w:rsidRPr="007407D3" w:rsidRDefault="0081353D" w:rsidP="0081353D">
      <w:pPr>
        <w:ind w:firstLine="709"/>
        <w:rPr>
          <w:rFonts w:eastAsia="Calibri" w:cs="Calibri"/>
          <w:sz w:val="20"/>
          <w:szCs w:val="20"/>
        </w:rPr>
      </w:pPr>
      <w:r w:rsidRPr="007407D3">
        <w:rPr>
          <w:rFonts w:eastAsia="Calibri"/>
          <w:color w:val="0D0D0D"/>
          <w:sz w:val="20"/>
          <w:szCs w:val="20"/>
        </w:rPr>
        <w:t>6) оценку возможности получения сторонами соглашения дохода от реализации проекта;</w:t>
      </w:r>
    </w:p>
    <w:p w:rsidR="0081353D" w:rsidRPr="007407D3" w:rsidRDefault="0081353D" w:rsidP="0081353D">
      <w:pPr>
        <w:ind w:firstLine="709"/>
        <w:rPr>
          <w:rFonts w:eastAsia="Calibri" w:cs="Calibri"/>
          <w:sz w:val="20"/>
          <w:szCs w:val="20"/>
        </w:rPr>
      </w:pPr>
      <w:r w:rsidRPr="007407D3">
        <w:rPr>
          <w:rFonts w:eastAsia="Calibri"/>
          <w:color w:val="0D0D0D"/>
          <w:sz w:val="20"/>
          <w:szCs w:val="20"/>
        </w:rPr>
        <w:t>7) прогнозируемый объем финансирования проекта, в том числе прогнозируемый объем финансирования проекта за счет средств бюджета муниципального округа,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81353D" w:rsidRPr="007407D3" w:rsidRDefault="0081353D" w:rsidP="0081353D">
      <w:pPr>
        <w:ind w:firstLine="709"/>
        <w:rPr>
          <w:rFonts w:eastAsia="Calibri" w:cs="Calibri"/>
          <w:sz w:val="20"/>
          <w:szCs w:val="20"/>
        </w:rPr>
      </w:pPr>
      <w:r w:rsidRPr="007407D3">
        <w:rPr>
          <w:rFonts w:eastAsia="Calibri"/>
          <w:color w:val="0D0D0D"/>
          <w:sz w:val="20"/>
          <w:szCs w:val="20"/>
        </w:rPr>
        <w:t>8) описание рисков (при их наличии), связанных с реализацией проекта;</w:t>
      </w:r>
    </w:p>
    <w:p w:rsidR="0081353D" w:rsidRPr="007407D3" w:rsidRDefault="0081353D" w:rsidP="0081353D">
      <w:pPr>
        <w:ind w:firstLine="709"/>
        <w:rPr>
          <w:rFonts w:eastAsia="Calibri" w:cs="Calibri"/>
          <w:sz w:val="20"/>
          <w:szCs w:val="20"/>
        </w:rPr>
      </w:pPr>
      <w:r w:rsidRPr="007407D3">
        <w:rPr>
          <w:rFonts w:eastAsia="Calibri"/>
          <w:color w:val="0D0D0D"/>
          <w:sz w:val="20"/>
          <w:szCs w:val="20"/>
        </w:rPr>
        <w:t>9) сведения об эффективности проекта и обоснование его сравнительного преимущества;</w:t>
      </w:r>
    </w:p>
    <w:p w:rsidR="0081353D" w:rsidRPr="007407D3" w:rsidRDefault="0081353D" w:rsidP="0081353D">
      <w:pPr>
        <w:ind w:firstLine="709"/>
        <w:rPr>
          <w:rFonts w:eastAsia="Calibri" w:cs="Calibri"/>
          <w:sz w:val="20"/>
          <w:szCs w:val="20"/>
        </w:rPr>
      </w:pPr>
      <w:r w:rsidRPr="007407D3">
        <w:rPr>
          <w:rFonts w:eastAsia="Calibri"/>
          <w:color w:val="0D0D0D"/>
          <w:sz w:val="20"/>
          <w:szCs w:val="20"/>
        </w:rPr>
        <w:t>10) иные определенные Правительством Российской Федерации сведения.</w:t>
      </w:r>
    </w:p>
    <w:p w:rsidR="0081353D" w:rsidRPr="007407D3" w:rsidRDefault="0081353D" w:rsidP="0081353D">
      <w:pPr>
        <w:ind w:firstLine="709"/>
        <w:rPr>
          <w:rFonts w:ascii="Calibri" w:eastAsia="Calibri" w:hAnsi="Calibri" w:cs="Calibri"/>
          <w:sz w:val="20"/>
          <w:szCs w:val="20"/>
        </w:rPr>
      </w:pPr>
      <w:r w:rsidRPr="007407D3">
        <w:rPr>
          <w:rFonts w:eastAsia="Calibri"/>
          <w:color w:val="0D0D0D"/>
          <w:sz w:val="20"/>
          <w:szCs w:val="20"/>
        </w:rPr>
        <w:t>3.4. Форма предложения о реализации проекта, а также требования к предусмотренным частью 3.3 настоящего раздела сведениям установлены Правительством Российской Федерации.</w:t>
      </w:r>
    </w:p>
    <w:p w:rsidR="0081353D" w:rsidRPr="007407D3" w:rsidRDefault="0081353D" w:rsidP="0081353D">
      <w:pPr>
        <w:ind w:firstLine="709"/>
        <w:rPr>
          <w:rFonts w:eastAsia="Calibri"/>
          <w:color w:val="0D0D0D"/>
          <w:sz w:val="20"/>
          <w:szCs w:val="20"/>
        </w:rPr>
      </w:pPr>
      <w:r w:rsidRPr="007407D3">
        <w:rPr>
          <w:rFonts w:eastAsia="Calibri"/>
          <w:color w:val="0D0D0D"/>
          <w:sz w:val="20"/>
          <w:szCs w:val="20"/>
        </w:rPr>
        <w:t>3.5. Глава муниципального образования направляет в орган исполнительной власти Тамбовской области, определенный Правительством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 224-ФЗ.</w:t>
      </w:r>
    </w:p>
    <w:p w:rsidR="0081353D" w:rsidRPr="007407D3" w:rsidRDefault="0081353D" w:rsidP="0081353D">
      <w:pPr>
        <w:rPr>
          <w:rFonts w:eastAsia="Calibri"/>
          <w:color w:val="0D0D0D"/>
          <w:sz w:val="20"/>
          <w:szCs w:val="20"/>
        </w:rPr>
      </w:pPr>
    </w:p>
    <w:p w:rsidR="0081353D" w:rsidRPr="007407D3" w:rsidRDefault="0081353D" w:rsidP="0081353D">
      <w:pPr>
        <w:jc w:val="center"/>
        <w:rPr>
          <w:rFonts w:ascii="Calibri" w:eastAsia="Calibri" w:hAnsi="Calibri" w:cs="Calibri"/>
          <w:b/>
          <w:sz w:val="20"/>
          <w:szCs w:val="20"/>
        </w:rPr>
      </w:pPr>
      <w:r w:rsidRPr="007407D3">
        <w:rPr>
          <w:rFonts w:eastAsia="Calibri"/>
          <w:b/>
          <w:color w:val="0D0D0D"/>
          <w:sz w:val="20"/>
          <w:szCs w:val="20"/>
        </w:rPr>
        <w:t>4. Принятие решения о реализации проекта</w:t>
      </w:r>
    </w:p>
    <w:p w:rsidR="0081353D" w:rsidRPr="007407D3" w:rsidRDefault="0081353D" w:rsidP="0081353D">
      <w:pPr>
        <w:jc w:val="center"/>
        <w:rPr>
          <w:rFonts w:eastAsia="Calibri"/>
          <w:b/>
          <w:color w:val="0D0D0D"/>
          <w:sz w:val="20"/>
          <w:szCs w:val="20"/>
        </w:rPr>
      </w:pPr>
      <w:r w:rsidRPr="007407D3">
        <w:rPr>
          <w:rFonts w:eastAsia="Calibri"/>
          <w:b/>
          <w:color w:val="0D0D0D"/>
          <w:sz w:val="20"/>
          <w:szCs w:val="20"/>
        </w:rPr>
        <w:t>муниципально-частного партнерства</w:t>
      </w:r>
    </w:p>
    <w:p w:rsidR="0081353D" w:rsidRPr="007407D3" w:rsidRDefault="0081353D" w:rsidP="0081353D">
      <w:pPr>
        <w:rPr>
          <w:rFonts w:eastAsia="Calibri"/>
          <w:color w:val="0D0D0D"/>
          <w:sz w:val="20"/>
          <w:szCs w:val="20"/>
        </w:rPr>
      </w:pPr>
    </w:p>
    <w:p w:rsidR="0081353D" w:rsidRPr="007407D3" w:rsidRDefault="0081353D" w:rsidP="0081353D">
      <w:pPr>
        <w:ind w:firstLine="720"/>
        <w:contextualSpacing/>
        <w:rPr>
          <w:rFonts w:eastAsia="Calibri" w:cs="Calibri"/>
          <w:sz w:val="20"/>
          <w:szCs w:val="20"/>
        </w:rPr>
      </w:pPr>
      <w:r w:rsidRPr="007407D3">
        <w:rPr>
          <w:rFonts w:eastAsia="Calibri"/>
          <w:color w:val="0D0D0D"/>
          <w:sz w:val="20"/>
          <w:szCs w:val="20"/>
        </w:rPr>
        <w:t xml:space="preserve">4.1. 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(далее - положительное заключение администрации) либо заключение о неэффективности проекта и (или) об отсутствии его сравнительного преимущества (далее - отрицательное заключение администрации)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w:t>
      </w:r>
      <w:r w:rsidRPr="007407D3">
        <w:rPr>
          <w:rFonts w:eastAsia="Calibri"/>
          <w:color w:val="0D0D0D"/>
          <w:sz w:val="20"/>
          <w:szCs w:val="20"/>
        </w:rPr>
        <w:lastRenderedPageBreak/>
        <w:t>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администрации муниципального округа в информационно-телекоммуникационной сети «Интернет», за исключением сведений, составляющих государственную, коммерческую или иную охраняемую законом тайну.</w:t>
      </w:r>
    </w:p>
    <w:p w:rsidR="0081353D" w:rsidRPr="007407D3" w:rsidRDefault="0081353D" w:rsidP="0081353D">
      <w:pPr>
        <w:ind w:firstLine="720"/>
        <w:contextualSpacing/>
        <w:rPr>
          <w:rFonts w:eastAsia="Calibri"/>
          <w:color w:val="0D0D0D"/>
          <w:sz w:val="20"/>
          <w:szCs w:val="20"/>
        </w:rPr>
      </w:pPr>
      <w:r w:rsidRPr="007407D3">
        <w:rPr>
          <w:rFonts w:eastAsia="Calibri"/>
          <w:color w:val="0D0D0D"/>
          <w:sz w:val="20"/>
          <w:szCs w:val="20"/>
        </w:rPr>
        <w:t>4.2. Утверждение администрацией отрицательного заключения является отказом от реализации проекта муниципально-частного партнерства.</w:t>
      </w:r>
    </w:p>
    <w:p w:rsidR="0081353D" w:rsidRPr="007407D3" w:rsidRDefault="0081353D" w:rsidP="0081353D">
      <w:pPr>
        <w:ind w:firstLine="720"/>
        <w:contextualSpacing/>
        <w:rPr>
          <w:rFonts w:eastAsia="Calibri"/>
          <w:color w:val="0D0D0D"/>
          <w:sz w:val="20"/>
          <w:szCs w:val="20"/>
        </w:rPr>
      </w:pPr>
      <w:r w:rsidRPr="007407D3">
        <w:rPr>
          <w:rFonts w:eastAsia="Calibri"/>
          <w:color w:val="0D0D0D"/>
          <w:sz w:val="20"/>
          <w:szCs w:val="20"/>
        </w:rPr>
        <w:t>4.3. Отрицательное заключение администрации может быть обжаловано в порядке, установленном законодательством Российской Федерации.</w:t>
      </w:r>
    </w:p>
    <w:p w:rsidR="0081353D" w:rsidRPr="007407D3" w:rsidRDefault="0081353D" w:rsidP="0081353D">
      <w:pPr>
        <w:ind w:firstLine="720"/>
        <w:contextualSpacing/>
        <w:rPr>
          <w:rFonts w:eastAsia="Calibri"/>
          <w:color w:val="0D0D0D"/>
          <w:sz w:val="20"/>
          <w:szCs w:val="20"/>
        </w:rPr>
      </w:pPr>
      <w:r w:rsidRPr="007407D3">
        <w:rPr>
          <w:rFonts w:eastAsia="Calibri"/>
          <w:color w:val="0D0D0D"/>
          <w:sz w:val="20"/>
          <w:szCs w:val="20"/>
        </w:rPr>
        <w:t>4.4.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 уполномоченным в соответствии с настоящим Положением на принятие решения о реализации проекта.</w:t>
      </w:r>
    </w:p>
    <w:p w:rsidR="0081353D" w:rsidRPr="007407D3" w:rsidRDefault="0081353D" w:rsidP="0081353D">
      <w:pPr>
        <w:ind w:firstLine="720"/>
        <w:contextualSpacing/>
        <w:rPr>
          <w:rFonts w:ascii="Calibri" w:eastAsia="Calibri" w:hAnsi="Calibri" w:cs="Calibri"/>
          <w:sz w:val="20"/>
          <w:szCs w:val="20"/>
        </w:rPr>
      </w:pPr>
      <w:r w:rsidRPr="007407D3">
        <w:rPr>
          <w:rFonts w:eastAsia="Calibri"/>
          <w:color w:val="0D0D0D"/>
          <w:sz w:val="20"/>
          <w:szCs w:val="20"/>
        </w:rPr>
        <w:t xml:space="preserve">4.5. Решение о реализации проекта принимается указанным в части 4.6 настоящей статьи органом местного самоуправления при наличии положительного заключения администрации в срок, не превышающий шестидесяти дней со дня получения положительного заключения. </w:t>
      </w:r>
    </w:p>
    <w:p w:rsidR="0081353D" w:rsidRPr="007407D3" w:rsidRDefault="0081353D" w:rsidP="0081353D">
      <w:pPr>
        <w:ind w:firstLine="720"/>
        <w:rPr>
          <w:rFonts w:eastAsia="Calibri" w:cs="Calibri"/>
          <w:sz w:val="20"/>
          <w:szCs w:val="20"/>
        </w:rPr>
      </w:pPr>
      <w:bookmarkStart w:id="8" w:name="Par112"/>
      <w:bookmarkEnd w:id="8"/>
      <w:r w:rsidRPr="007407D3">
        <w:rPr>
          <w:rFonts w:eastAsia="Calibri"/>
          <w:color w:val="0D0D0D"/>
          <w:sz w:val="20"/>
          <w:szCs w:val="20"/>
        </w:rPr>
        <w:t>4.6. Решение о реализации проекта принимается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4.7. Решением о реализации проекта утверждаются, за исключением случаев, предусмотренных частями 4.7.1 и 4.7.2 настоящего раздела: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1) цели и задачи реализации такого проекта;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3) существенные условия соглашения;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администрации;</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 xml:space="preserve">5) вид конкурса (открытый конкурс или закрытый конкурс), а также перечень лиц, которым направляются приглашения принять </w:t>
      </w:r>
      <w:r w:rsidRPr="007407D3">
        <w:rPr>
          <w:rFonts w:eastAsia="Calibri"/>
          <w:color w:val="0D0D0D"/>
          <w:sz w:val="20"/>
          <w:szCs w:val="20"/>
        </w:rPr>
        <w:lastRenderedPageBreak/>
        <w:t>участие в конкурсе (в случае проведения закрытого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6) критерии конкурса и параметры критериев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7) конкурсная документация или порядок и сроки ее утверждения;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8) сроки проведения конкурса на право заключения соглашения или в случае проведения совместного конкурса - соглашений;</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10) порядок и сроки заключения соглашения (в случае проведения совместного конкурса - соглашений);</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11) состав конкурсной комиссии и порядок его утверждения.</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4.7.1.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1) цели и задачи реализации такого проекта;</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2) публичный партнер, а также перечень органов и юридических лиц, выступающих на стороне 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3) существенные условия соглашения.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4.7.2. В случае заключения соглашения без проведения конкурса в соответствии с пунктом 5 части 5.2 раздела 5 настоящего Положения решением о реализации проекта утверждаются:</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1) цели и задачи реализации проекта;</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2) существенные условия соглашения;</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3) порядок заключения соглашения;</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1353D" w:rsidRPr="007407D3" w:rsidRDefault="0081353D" w:rsidP="0081353D">
      <w:pPr>
        <w:ind w:firstLine="720"/>
        <w:rPr>
          <w:rFonts w:ascii="Calibri" w:eastAsia="Calibri" w:hAnsi="Calibri" w:cs="Calibri"/>
          <w:color w:val="0D0D0D"/>
          <w:sz w:val="20"/>
          <w:szCs w:val="20"/>
        </w:rPr>
      </w:pPr>
      <w:r w:rsidRPr="007407D3">
        <w:rPr>
          <w:rFonts w:eastAsia="Calibri"/>
          <w:color w:val="0D0D0D"/>
          <w:sz w:val="20"/>
          <w:szCs w:val="20"/>
        </w:rP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w:t>
      </w:r>
      <w:r w:rsidRPr="007407D3">
        <w:rPr>
          <w:rFonts w:eastAsia="Calibri"/>
          <w:color w:val="0D0D0D"/>
          <w:sz w:val="20"/>
          <w:szCs w:val="20"/>
        </w:rPr>
        <w:lastRenderedPageBreak/>
        <w:t>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4.8. В случае, если при реализации соглашения планируется использование средств из бюджета муниципального образования, заключение соглашения на срок, превышающий срок действия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4.9. В случае, если при реализации проекта планируется использование средств бюджета муниципального образования, решение о реализации проекта принимается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Тамбовской области, муниципальными правовыми актами.</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4.10.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81353D" w:rsidRPr="007407D3" w:rsidRDefault="0081353D" w:rsidP="0081353D">
      <w:pPr>
        <w:ind w:firstLine="720"/>
        <w:rPr>
          <w:rFonts w:eastAsia="Calibri" w:cs="Calibri"/>
          <w:sz w:val="20"/>
          <w:szCs w:val="20"/>
        </w:rPr>
      </w:pPr>
      <w:r w:rsidRPr="007407D3">
        <w:rPr>
          <w:rFonts w:eastAsia="Calibri"/>
          <w:color w:val="0D0D0D"/>
          <w:sz w:val="20"/>
          <w:szCs w:val="20"/>
        </w:rPr>
        <w:t xml:space="preserve">4.11.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частями 4.7.2, 4.12 - 4.14 настоящего раздела. </w:t>
      </w:r>
      <w:bookmarkStart w:id="9" w:name="Par129"/>
      <w:bookmarkEnd w:id="9"/>
    </w:p>
    <w:p w:rsidR="0081353D" w:rsidRPr="007407D3" w:rsidRDefault="0081353D" w:rsidP="0081353D">
      <w:pPr>
        <w:ind w:firstLine="720"/>
        <w:rPr>
          <w:rFonts w:ascii="Calibri" w:eastAsia="Calibri" w:hAnsi="Calibri" w:cs="Calibri"/>
          <w:color w:val="0D0D0D"/>
          <w:sz w:val="20"/>
          <w:szCs w:val="20"/>
        </w:rPr>
      </w:pPr>
      <w:r w:rsidRPr="007407D3">
        <w:rPr>
          <w:rFonts w:eastAsia="Calibri"/>
          <w:color w:val="0D0D0D"/>
          <w:sz w:val="20"/>
          <w:szCs w:val="20"/>
        </w:rPr>
        <w:t xml:space="preserve">4.12.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w:t>
      </w:r>
      <w:r w:rsidRPr="007407D3">
        <w:rPr>
          <w:rFonts w:eastAsia="Calibri"/>
          <w:color w:val="0D0D0D"/>
          <w:sz w:val="20"/>
          <w:szCs w:val="20"/>
        </w:rPr>
        <w:lastRenderedPageBreak/>
        <w:t>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4.13. В случае, если в течение сорока пяти дней с момента размещения указанного в части 4.12 настоящего раздела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частью 2.3 раздела 2 настоящего Положения,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4.14. В случае, если в течение сорока пяти дней с момента размещения указанного в части 4.12 настоящего раздела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частью 2.3 раздела 2 настоящего Положения,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81353D" w:rsidRPr="007407D3" w:rsidRDefault="0081353D" w:rsidP="0081353D">
      <w:pPr>
        <w:rPr>
          <w:rFonts w:eastAsia="Calibri"/>
          <w:color w:val="0D0D0D"/>
          <w:sz w:val="20"/>
          <w:szCs w:val="20"/>
        </w:rPr>
      </w:pPr>
    </w:p>
    <w:p w:rsidR="0081353D" w:rsidRPr="007407D3" w:rsidRDefault="0081353D" w:rsidP="0081353D">
      <w:pPr>
        <w:jc w:val="center"/>
        <w:rPr>
          <w:rFonts w:ascii="Calibri" w:eastAsia="Calibri" w:hAnsi="Calibri" w:cs="Calibri"/>
          <w:b/>
          <w:sz w:val="20"/>
          <w:szCs w:val="20"/>
        </w:rPr>
      </w:pPr>
      <w:bookmarkStart w:id="10" w:name="Par143"/>
      <w:bookmarkEnd w:id="10"/>
      <w:r w:rsidRPr="007407D3">
        <w:rPr>
          <w:rFonts w:eastAsia="Calibri"/>
          <w:b/>
          <w:color w:val="0D0D0D"/>
          <w:sz w:val="20"/>
          <w:szCs w:val="20"/>
        </w:rPr>
        <w:t>5. Конкурс на право заключения соглашения</w:t>
      </w:r>
    </w:p>
    <w:p w:rsidR="0081353D" w:rsidRPr="007407D3" w:rsidRDefault="0081353D" w:rsidP="0081353D">
      <w:pPr>
        <w:rPr>
          <w:rFonts w:eastAsia="Calibri"/>
          <w:color w:val="0D0D0D"/>
          <w:sz w:val="20"/>
          <w:szCs w:val="20"/>
        </w:rPr>
      </w:pP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 Соглашение заключается по итогам проведения конкурса на право заключения соглашения (далее также - конкурс), за исключением случаев, предусмотренных частью 5.2 настоящего раздела.</w:t>
      </w:r>
    </w:p>
    <w:p w:rsidR="0081353D" w:rsidRPr="007407D3" w:rsidRDefault="0081353D" w:rsidP="0081353D">
      <w:pPr>
        <w:ind w:firstLine="720"/>
        <w:rPr>
          <w:rFonts w:ascii="Calibri" w:eastAsia="Calibri" w:hAnsi="Calibri" w:cs="Calibri"/>
          <w:sz w:val="20"/>
          <w:szCs w:val="20"/>
        </w:rPr>
      </w:pPr>
      <w:bookmarkStart w:id="11" w:name="Par146"/>
      <w:bookmarkEnd w:id="11"/>
      <w:r w:rsidRPr="007407D3">
        <w:rPr>
          <w:rFonts w:eastAsia="Calibri"/>
          <w:color w:val="0D0D0D"/>
          <w:sz w:val="20"/>
          <w:szCs w:val="20"/>
        </w:rPr>
        <w:lastRenderedPageBreak/>
        <w:t>5.2. Соглашение без проведения конкурса заключается: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2.3 раздела 2 настоящего Положения;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 xml:space="preserve">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 </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 xml:space="preserve">5.3.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 Сведения, отнесенные к государственной тайне в соответствии с законодательством Российской Федерации, не подлежат опубликованию в </w:t>
      </w:r>
      <w:r w:rsidRPr="007407D3">
        <w:rPr>
          <w:rFonts w:eastAsia="Calibri"/>
          <w:color w:val="0D0D0D"/>
          <w:sz w:val="20"/>
          <w:szCs w:val="20"/>
        </w:rPr>
        <w:lastRenderedPageBreak/>
        <w:t>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5.4. Конкурс проводится в соответствии с решением о реализации проекта и включает в себя следующие этапы:</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 xml:space="preserve">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  </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2) представление заявок на участие в конкурсе;</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3) вскрытие конвертов с заявками на участие в конкурсе;</w:t>
      </w:r>
    </w:p>
    <w:p w:rsidR="0081353D" w:rsidRPr="007407D3" w:rsidRDefault="0081353D" w:rsidP="0081353D">
      <w:pPr>
        <w:ind w:firstLine="720"/>
        <w:rPr>
          <w:rFonts w:ascii="Calibri" w:eastAsia="Calibri" w:hAnsi="Calibri" w:cs="Calibri"/>
          <w:sz w:val="20"/>
          <w:szCs w:val="20"/>
        </w:rPr>
      </w:pPr>
      <w:bookmarkStart w:id="12" w:name="Par156"/>
      <w:bookmarkEnd w:id="12"/>
      <w:r w:rsidRPr="007407D3">
        <w:rPr>
          <w:rFonts w:eastAsia="Calibri"/>
          <w:color w:val="0D0D0D"/>
          <w:sz w:val="20"/>
          <w:szCs w:val="20"/>
        </w:rPr>
        <w:t>4) проведение предварительного отбора участников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 представление конкурсных предложений;</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6) вскрытие конвертов с конкурсными предложениями;</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7) рассмотрение, оценка конкурсных предложений и определение победителя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8) подписание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5.5. В соответствии с решением о реализации проекта конкурс на право заключения соглашения о муниципально-частном партнерстве может проводиться без этапа, указанного в пункте 4 части 5.4 настоящего раздела.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 xml:space="preserve">5.7. Публичный партнер по согласованию с администрацией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w:t>
      </w:r>
      <w:r w:rsidRPr="007407D3">
        <w:rPr>
          <w:rFonts w:eastAsia="Calibri"/>
          <w:color w:val="0D0D0D"/>
          <w:sz w:val="20"/>
          <w:szCs w:val="20"/>
        </w:rPr>
        <w:lastRenderedPageBreak/>
        <w:t>отбора участников конкурса, оценки конкурсного предложения и размещения результатов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5.8. Администрация муниципального образования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5.9. К критериям конкурса могут относиться: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5.10. Представление заявки на участие в конкурсе лицами, не соответствующими требованиям, указанным в части 2.3 раздела 2 настоящего Положения, а также участие в конкурсе таких лиц не допускается.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5.11. Объем частного финансирования, подлежащего привлечению для исполнения соглашения, является обязательным критерием конкурсной документации.</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lastRenderedPageBreak/>
        <w:t>5.12.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пунктах 1 и 3 части 5.9 раздела 5 настоящего Положения критериев конкурса, в совокупности не могут составлять более чем ноль целых пять десятых.</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5.13.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5.14.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5.15.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5.16. Срок рассмотрения и оценки конкурсных предложений определяется в конкурсной документации на основании решения о реализации проекта.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5.17.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5.18.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разделом 6 настоящего Положения.</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lastRenderedPageBreak/>
        <w:t xml:space="preserve">5.19. Конкурс признается не состоявшимся по решению публичного партнера, принимаемому: </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81353D" w:rsidRPr="007407D3" w:rsidRDefault="0081353D" w:rsidP="0081353D">
      <w:pPr>
        <w:ind w:firstLine="720"/>
        <w:rPr>
          <w:rFonts w:eastAsia="Calibri"/>
          <w:color w:val="0D0D0D"/>
          <w:sz w:val="20"/>
          <w:szCs w:val="20"/>
        </w:rPr>
      </w:pPr>
    </w:p>
    <w:p w:rsidR="0081353D" w:rsidRPr="007407D3" w:rsidRDefault="0081353D" w:rsidP="0081353D">
      <w:pPr>
        <w:jc w:val="center"/>
        <w:rPr>
          <w:rFonts w:eastAsia="Calibri"/>
          <w:b/>
          <w:color w:val="0D0D0D"/>
          <w:sz w:val="20"/>
          <w:szCs w:val="20"/>
        </w:rPr>
      </w:pPr>
      <w:r w:rsidRPr="007407D3">
        <w:rPr>
          <w:rFonts w:eastAsia="Calibri"/>
          <w:b/>
          <w:color w:val="0D0D0D"/>
          <w:sz w:val="20"/>
          <w:szCs w:val="20"/>
        </w:rPr>
        <w:t>6. Порядок заключения соглашения</w:t>
      </w:r>
    </w:p>
    <w:p w:rsidR="0081353D" w:rsidRPr="007407D3" w:rsidRDefault="0081353D" w:rsidP="0081353D">
      <w:pPr>
        <w:jc w:val="center"/>
        <w:rPr>
          <w:rFonts w:eastAsia="Calibri"/>
          <w:color w:val="0D0D0D"/>
          <w:sz w:val="20"/>
          <w:szCs w:val="20"/>
        </w:rPr>
      </w:pPr>
      <w:r w:rsidRPr="007407D3">
        <w:rPr>
          <w:rFonts w:eastAsia="Calibri"/>
          <w:b/>
          <w:color w:val="0D0D0D"/>
          <w:sz w:val="20"/>
          <w:szCs w:val="20"/>
        </w:rPr>
        <w:t>о муниципально-частном партнерстве</w:t>
      </w:r>
    </w:p>
    <w:p w:rsidR="0081353D" w:rsidRPr="007407D3" w:rsidRDefault="0081353D" w:rsidP="0081353D">
      <w:pPr>
        <w:rPr>
          <w:rFonts w:eastAsia="Calibri"/>
          <w:color w:val="0D0D0D"/>
          <w:sz w:val="20"/>
          <w:szCs w:val="20"/>
        </w:rPr>
      </w:pPr>
    </w:p>
    <w:p w:rsidR="0081353D" w:rsidRPr="007407D3" w:rsidRDefault="0081353D" w:rsidP="0081353D">
      <w:pPr>
        <w:ind w:firstLine="720"/>
        <w:rPr>
          <w:rFonts w:eastAsia="Calibri"/>
          <w:color w:val="0D0D0D"/>
          <w:sz w:val="20"/>
          <w:szCs w:val="20"/>
        </w:rPr>
      </w:pPr>
      <w:r w:rsidRPr="007407D3">
        <w:rPr>
          <w:rFonts w:eastAsia="Calibri"/>
          <w:color w:val="0D0D0D"/>
          <w:sz w:val="20"/>
          <w:szCs w:val="20"/>
        </w:rPr>
        <w:t>6.1.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6.2.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lastRenderedPageBreak/>
        <w:t>6.3.</w:t>
      </w:r>
      <w:bookmarkStart w:id="13" w:name="__DdeLink__772_1108657749"/>
      <w:r w:rsidRPr="007407D3">
        <w:rPr>
          <w:rFonts w:eastAsia="Calibri"/>
          <w:color w:val="0D0D0D"/>
          <w:sz w:val="20"/>
          <w:szCs w:val="20"/>
        </w:rPr>
        <w:t xml:space="preserve"> После дня подписания членами конкурсной комиссии протокола о результатах</w:t>
      </w:r>
      <w:bookmarkEnd w:id="13"/>
      <w:r w:rsidRPr="007407D3">
        <w:rPr>
          <w:rFonts w:eastAsia="Calibri"/>
          <w:color w:val="0D0D0D"/>
          <w:sz w:val="20"/>
          <w:szCs w:val="20"/>
        </w:rPr>
        <w:t xml:space="preserve">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Положением,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главой муниципального образования в решении о реализации проекта.</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 xml:space="preserve">6.4. Результаты переговоров, проведенных в соответствии с частью 6.3 </w:t>
      </w:r>
      <w:r w:rsidRPr="007407D3">
        <w:rPr>
          <w:rFonts w:eastAsia="Calibri"/>
          <w:sz w:val="20"/>
          <w:szCs w:val="20"/>
        </w:rPr>
        <w:t>настоящего</w:t>
      </w:r>
      <w:r w:rsidRPr="007407D3">
        <w:rPr>
          <w:rFonts w:eastAsia="Calibri"/>
          <w:color w:val="0D0D0D"/>
          <w:sz w:val="20"/>
          <w:szCs w:val="20"/>
        </w:rPr>
        <w:t xml:space="preserve"> раздела,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администрацию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6.5. Соглашение заключается в письменной форме с победителем конкурса или иным лицом согласно пунктам 1 - 4 части 5.2 и части 5.18  раздела 5 настоящего Положения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81353D" w:rsidRPr="007407D3" w:rsidRDefault="0081353D" w:rsidP="0081353D">
      <w:pPr>
        <w:ind w:firstLine="720"/>
        <w:rPr>
          <w:rFonts w:ascii="Calibri" w:eastAsia="Calibri" w:hAnsi="Calibri" w:cs="Calibri"/>
          <w:sz w:val="20"/>
          <w:szCs w:val="20"/>
        </w:rPr>
      </w:pPr>
      <w:r w:rsidRPr="007407D3">
        <w:rPr>
          <w:rFonts w:eastAsia="Calibri"/>
          <w:color w:val="0D0D0D"/>
          <w:sz w:val="20"/>
          <w:szCs w:val="20"/>
        </w:rPr>
        <w:t>6.6. Соглашение вступает в силу с момента его подписания, если иное не предусмотрено соглашением.</w:t>
      </w:r>
    </w:p>
    <w:p w:rsidR="0081353D" w:rsidRDefault="0081353D" w:rsidP="0081353D">
      <w:pPr>
        <w:rPr>
          <w:rFonts w:eastAsia="Calibri"/>
          <w:color w:val="0D0D0D"/>
          <w:sz w:val="20"/>
          <w:szCs w:val="20"/>
        </w:rPr>
      </w:pPr>
    </w:p>
    <w:p w:rsidR="0081353D" w:rsidRDefault="0081353D" w:rsidP="0081353D">
      <w:pPr>
        <w:rPr>
          <w:rFonts w:eastAsia="Calibri"/>
          <w:color w:val="0D0D0D"/>
          <w:sz w:val="20"/>
          <w:szCs w:val="20"/>
        </w:rPr>
        <w:sectPr w:rsidR="0081353D" w:rsidSect="0081353D">
          <w:type w:val="continuous"/>
          <w:pgSz w:w="11906" w:h="16838"/>
          <w:pgMar w:top="1134" w:right="991" w:bottom="1134" w:left="1701" w:header="709" w:footer="709" w:gutter="0"/>
          <w:cols w:num="2" w:space="424"/>
        </w:sectPr>
      </w:pPr>
    </w:p>
    <w:p w:rsidR="0081353D" w:rsidRDefault="0081353D" w:rsidP="008D30D6">
      <w:pPr>
        <w:rPr>
          <w:rFonts w:eastAsia="Calibri"/>
          <w:sz w:val="20"/>
          <w:szCs w:val="20"/>
        </w:rPr>
      </w:pPr>
    </w:p>
    <w:p w:rsidR="0081353D" w:rsidRDefault="0081353D" w:rsidP="0081353D">
      <w:pPr>
        <w:jc w:val="center"/>
        <w:rPr>
          <w:rFonts w:eastAsia="Calibri"/>
          <w:sz w:val="20"/>
          <w:szCs w:val="20"/>
        </w:rPr>
      </w:pPr>
    </w:p>
    <w:p w:rsidR="0081353D" w:rsidRPr="000345A8" w:rsidRDefault="0081353D" w:rsidP="0081353D">
      <w:pPr>
        <w:jc w:val="center"/>
        <w:rPr>
          <w:rFonts w:eastAsia="Calibri"/>
          <w:sz w:val="20"/>
          <w:szCs w:val="20"/>
        </w:rPr>
      </w:pPr>
      <w:r w:rsidRPr="000345A8">
        <w:rPr>
          <w:rFonts w:eastAsia="Calibri"/>
          <w:sz w:val="20"/>
          <w:szCs w:val="20"/>
        </w:rPr>
        <w:t>Администрация Мордовского</w:t>
      </w:r>
    </w:p>
    <w:p w:rsidR="0081353D" w:rsidRPr="000345A8" w:rsidRDefault="0081353D" w:rsidP="0081353D">
      <w:pPr>
        <w:jc w:val="center"/>
        <w:rPr>
          <w:rFonts w:eastAsia="Calibri"/>
          <w:sz w:val="20"/>
          <w:szCs w:val="20"/>
        </w:rPr>
      </w:pPr>
      <w:r w:rsidRPr="000345A8">
        <w:rPr>
          <w:rFonts w:eastAsia="Calibri"/>
          <w:sz w:val="20"/>
          <w:szCs w:val="20"/>
        </w:rPr>
        <w:t xml:space="preserve"> муниципального округа</w:t>
      </w:r>
    </w:p>
    <w:p w:rsidR="0081353D" w:rsidRPr="000345A8" w:rsidRDefault="0081353D" w:rsidP="0081353D">
      <w:pPr>
        <w:jc w:val="center"/>
        <w:rPr>
          <w:rFonts w:eastAsia="Calibri"/>
          <w:sz w:val="20"/>
          <w:szCs w:val="20"/>
        </w:rPr>
      </w:pPr>
      <w:r w:rsidRPr="000345A8">
        <w:rPr>
          <w:rFonts w:eastAsia="Calibri"/>
          <w:sz w:val="20"/>
          <w:szCs w:val="20"/>
        </w:rPr>
        <w:t>Тамбовской области</w:t>
      </w:r>
    </w:p>
    <w:p w:rsidR="0081353D" w:rsidRPr="000345A8" w:rsidRDefault="0081353D" w:rsidP="0081353D">
      <w:pPr>
        <w:jc w:val="center"/>
        <w:rPr>
          <w:rFonts w:eastAsia="Calibri"/>
          <w:sz w:val="20"/>
          <w:szCs w:val="20"/>
        </w:rPr>
      </w:pPr>
    </w:p>
    <w:p w:rsidR="0081353D" w:rsidRPr="000345A8" w:rsidRDefault="0081353D" w:rsidP="0081353D">
      <w:pPr>
        <w:jc w:val="center"/>
        <w:rPr>
          <w:rFonts w:eastAsia="Calibri"/>
          <w:sz w:val="20"/>
          <w:szCs w:val="20"/>
        </w:rPr>
      </w:pPr>
      <w:r w:rsidRPr="000345A8">
        <w:rPr>
          <w:rFonts w:eastAsia="Calibri"/>
          <w:sz w:val="20"/>
          <w:szCs w:val="20"/>
        </w:rPr>
        <w:t>ПОСТАНОВЛЕНИЕ</w:t>
      </w:r>
    </w:p>
    <w:p w:rsidR="0081353D" w:rsidRPr="000345A8" w:rsidRDefault="0081353D" w:rsidP="0081353D">
      <w:pPr>
        <w:rPr>
          <w:rFonts w:eastAsia="Calibri"/>
          <w:sz w:val="20"/>
          <w:szCs w:val="20"/>
        </w:rPr>
      </w:pPr>
      <w:r w:rsidRPr="000345A8">
        <w:rPr>
          <w:rFonts w:eastAsia="Calibri"/>
          <w:sz w:val="20"/>
          <w:szCs w:val="20"/>
        </w:rPr>
        <w:t>23.01.2025</w:t>
      </w:r>
      <w:r w:rsidR="00337BE5">
        <w:rPr>
          <w:rFonts w:eastAsia="Calibri"/>
          <w:sz w:val="20"/>
          <w:szCs w:val="20"/>
        </w:rPr>
        <w:t xml:space="preserve">               </w:t>
      </w:r>
      <w:r w:rsidRPr="000345A8">
        <w:rPr>
          <w:rFonts w:eastAsia="Calibri"/>
          <w:sz w:val="20"/>
          <w:szCs w:val="20"/>
        </w:rPr>
        <w:t>р.п.</w:t>
      </w:r>
      <w:r w:rsidR="00337BE5">
        <w:rPr>
          <w:rFonts w:eastAsia="Calibri"/>
          <w:sz w:val="20"/>
          <w:szCs w:val="20"/>
        </w:rPr>
        <w:t> </w:t>
      </w:r>
      <w:r w:rsidRPr="000345A8">
        <w:rPr>
          <w:rFonts w:eastAsia="Calibri"/>
          <w:sz w:val="20"/>
          <w:szCs w:val="20"/>
        </w:rPr>
        <w:t xml:space="preserve">Мордово        </w:t>
      </w:r>
      <w:r w:rsidR="008D30D6">
        <w:rPr>
          <w:rFonts w:eastAsia="Calibri"/>
          <w:sz w:val="20"/>
          <w:szCs w:val="20"/>
        </w:rPr>
        <w:t xml:space="preserve"> </w:t>
      </w:r>
      <w:r w:rsidR="00337BE5">
        <w:rPr>
          <w:rFonts w:eastAsia="Calibri"/>
          <w:sz w:val="20"/>
          <w:szCs w:val="20"/>
        </w:rPr>
        <w:t> </w:t>
      </w:r>
      <w:r w:rsidRPr="000345A8">
        <w:rPr>
          <w:rFonts w:eastAsia="Calibri"/>
          <w:sz w:val="20"/>
          <w:szCs w:val="20"/>
        </w:rPr>
        <w:t xml:space="preserve">         №73</w:t>
      </w:r>
    </w:p>
    <w:p w:rsidR="0081353D" w:rsidRPr="000345A8" w:rsidRDefault="0081353D" w:rsidP="0081353D">
      <w:pPr>
        <w:rPr>
          <w:rFonts w:eastAsia="Calibri"/>
          <w:sz w:val="20"/>
          <w:szCs w:val="20"/>
        </w:rPr>
      </w:pPr>
    </w:p>
    <w:p w:rsidR="0081353D" w:rsidRPr="000345A8" w:rsidRDefault="0081353D" w:rsidP="0081353D">
      <w:pPr>
        <w:ind w:left="851" w:right="140"/>
        <w:rPr>
          <w:sz w:val="20"/>
          <w:szCs w:val="20"/>
        </w:rPr>
      </w:pPr>
    </w:p>
    <w:p w:rsidR="0081353D" w:rsidRPr="000345A8" w:rsidRDefault="0081353D" w:rsidP="0081353D">
      <w:pPr>
        <w:ind w:right="140"/>
        <w:rPr>
          <w:sz w:val="20"/>
          <w:szCs w:val="20"/>
        </w:rPr>
      </w:pPr>
      <w:r w:rsidRPr="000345A8">
        <w:rPr>
          <w:sz w:val="20"/>
          <w:szCs w:val="20"/>
        </w:rPr>
        <w:t>О внесении изменений в муниципальную программу Мордовского муниципального округа «Формирование современной городской среды на территории Мордовского муниципального округа»</w:t>
      </w:r>
    </w:p>
    <w:p w:rsidR="0081353D" w:rsidRPr="000345A8" w:rsidRDefault="0081353D" w:rsidP="0081353D">
      <w:pPr>
        <w:ind w:right="113" w:firstLine="680"/>
        <w:rPr>
          <w:sz w:val="20"/>
          <w:szCs w:val="20"/>
        </w:rPr>
      </w:pPr>
    </w:p>
    <w:p w:rsidR="0081353D" w:rsidRPr="00337BE5" w:rsidRDefault="0081353D" w:rsidP="0081353D">
      <w:pPr>
        <w:pStyle w:val="a7"/>
        <w:ind w:firstLine="851"/>
        <w:jc w:val="both"/>
        <w:rPr>
          <w:rFonts w:ascii="PT Astra Serif" w:hAnsi="PT Astra Serif"/>
          <w:i w:val="0"/>
          <w:sz w:val="20"/>
          <w:szCs w:val="20"/>
          <w:lang w:val="ru-RU"/>
        </w:rPr>
      </w:pPr>
      <w:r w:rsidRPr="008D30D6">
        <w:rPr>
          <w:rFonts w:ascii="PT Astra Serif" w:hAnsi="PT Astra Serif"/>
          <w:i w:val="0"/>
          <w:sz w:val="20"/>
          <w:szCs w:val="20"/>
          <w:lang w:val="ru-RU"/>
        </w:rPr>
        <w:t>На основании решения Совета депутатов Мордовского муниципального округа от 23.01.2025 №299 «О внесении изменений в решение Совета депутатов Мордовского муниципального округа от 19.12.2024 №283 «О бюджете Мордовского муниципального округа Тамбовской области на 2025 год и плановый период 2026-2027годов</w:t>
      </w:r>
      <w:r w:rsidRPr="00337BE5">
        <w:rPr>
          <w:rFonts w:ascii="PT Astra Serif" w:hAnsi="PT Astra Serif"/>
          <w:i w:val="0"/>
          <w:sz w:val="20"/>
          <w:szCs w:val="20"/>
          <w:lang w:val="ru-RU"/>
        </w:rPr>
        <w:t>», администрация Мордовского муниципального округа постановляет:</w:t>
      </w:r>
    </w:p>
    <w:p w:rsidR="0081353D" w:rsidRPr="00337BE5" w:rsidRDefault="0081353D" w:rsidP="0081353D">
      <w:pPr>
        <w:pStyle w:val="a7"/>
        <w:ind w:firstLine="851"/>
        <w:jc w:val="both"/>
        <w:rPr>
          <w:rFonts w:ascii="PT Astra Serif" w:hAnsi="PT Astra Serif"/>
          <w:i w:val="0"/>
          <w:sz w:val="20"/>
          <w:szCs w:val="20"/>
          <w:lang w:val="ru-RU"/>
        </w:rPr>
      </w:pPr>
      <w:r w:rsidRPr="00337BE5">
        <w:rPr>
          <w:rFonts w:ascii="PT Astra Serif" w:hAnsi="PT Astra Serif"/>
          <w:i w:val="0"/>
          <w:sz w:val="20"/>
          <w:szCs w:val="20"/>
          <w:lang w:val="ru-RU"/>
        </w:rPr>
        <w:t>1.</w:t>
      </w:r>
      <w:r w:rsidRPr="00337BE5">
        <w:rPr>
          <w:rFonts w:ascii="PT Astra Serif" w:hAnsi="PT Astra Serif"/>
          <w:i w:val="0"/>
          <w:sz w:val="20"/>
          <w:szCs w:val="20"/>
        </w:rPr>
        <w:t> </w:t>
      </w:r>
      <w:r w:rsidRPr="00337BE5">
        <w:rPr>
          <w:rFonts w:ascii="PT Astra Serif" w:hAnsi="PT Astra Serif"/>
          <w:i w:val="0"/>
          <w:sz w:val="20"/>
          <w:szCs w:val="20"/>
          <w:lang w:val="ru-RU"/>
        </w:rPr>
        <w:t>Внести в муниципальную программу Мордовского муниципального округа «Формирование современной городской среды на территории Мордовского муниципального округа», утвержденную постановлением администрации Мордовского муниципального округа от 19.01.2024 №73 (с изменениями от 12.03.2024 №304, от 03.10.2024 №1260, от 27.12.2024 №1765) изменения, изложив её в новой редакции, согласно приложению.</w:t>
      </w:r>
    </w:p>
    <w:p w:rsidR="0081353D" w:rsidRPr="00337BE5" w:rsidRDefault="0081353D" w:rsidP="0081353D">
      <w:pPr>
        <w:pStyle w:val="a7"/>
        <w:ind w:firstLine="851"/>
        <w:jc w:val="both"/>
        <w:rPr>
          <w:rFonts w:ascii="PT Astra Serif" w:hAnsi="PT Astra Serif"/>
          <w:i w:val="0"/>
          <w:sz w:val="20"/>
          <w:szCs w:val="20"/>
          <w:lang w:val="ru-RU"/>
        </w:rPr>
      </w:pPr>
      <w:r w:rsidRPr="00337BE5">
        <w:rPr>
          <w:rFonts w:ascii="PT Astra Serif" w:hAnsi="PT Astra Serif"/>
          <w:i w:val="0"/>
          <w:sz w:val="20"/>
          <w:szCs w:val="20"/>
          <w:lang w:val="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D30D6" w:rsidRPr="00337BE5" w:rsidRDefault="008D30D6" w:rsidP="008D30D6">
      <w:pPr>
        <w:pStyle w:val="a7"/>
        <w:ind w:firstLine="851"/>
        <w:jc w:val="both"/>
        <w:rPr>
          <w:rFonts w:ascii="PT Astra Serif" w:hAnsi="PT Astra Serif"/>
          <w:i w:val="0"/>
          <w:sz w:val="20"/>
          <w:szCs w:val="20"/>
          <w:lang w:val="ru-RU"/>
        </w:rPr>
      </w:pPr>
      <w:r w:rsidRPr="00337BE5">
        <w:rPr>
          <w:rFonts w:ascii="PT Astra Serif" w:hAnsi="PT Astra Serif"/>
          <w:i w:val="0"/>
          <w:sz w:val="20"/>
          <w:szCs w:val="20"/>
          <w:lang w:val="ru-RU"/>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8D30D6" w:rsidRPr="00337BE5" w:rsidRDefault="008D30D6" w:rsidP="008D30D6">
      <w:pPr>
        <w:pStyle w:val="a7"/>
        <w:ind w:firstLine="851"/>
        <w:jc w:val="both"/>
        <w:rPr>
          <w:rFonts w:ascii="PT Astra Serif" w:hAnsi="PT Astra Serif"/>
          <w:i w:val="0"/>
          <w:sz w:val="20"/>
          <w:szCs w:val="20"/>
          <w:lang w:val="ru-RU"/>
        </w:rPr>
      </w:pPr>
    </w:p>
    <w:p w:rsidR="008D30D6" w:rsidRPr="00337BE5" w:rsidRDefault="008D30D6" w:rsidP="008D30D6">
      <w:pPr>
        <w:ind w:firstLine="702"/>
        <w:rPr>
          <w:rFonts w:eastAsia="Calibri"/>
          <w:sz w:val="20"/>
          <w:szCs w:val="20"/>
        </w:rPr>
      </w:pPr>
    </w:p>
    <w:p w:rsidR="008D30D6" w:rsidRPr="00337BE5" w:rsidRDefault="008D30D6" w:rsidP="008D30D6">
      <w:pPr>
        <w:ind w:firstLine="702"/>
        <w:rPr>
          <w:rFonts w:eastAsia="Calibri"/>
          <w:sz w:val="20"/>
          <w:szCs w:val="20"/>
        </w:rPr>
      </w:pPr>
    </w:p>
    <w:p w:rsidR="008D30D6" w:rsidRPr="00337BE5" w:rsidRDefault="008D30D6" w:rsidP="008D30D6">
      <w:pPr>
        <w:rPr>
          <w:rFonts w:eastAsia="Calibri"/>
          <w:sz w:val="20"/>
          <w:szCs w:val="20"/>
        </w:rPr>
      </w:pPr>
      <w:r w:rsidRPr="00337BE5">
        <w:rPr>
          <w:rFonts w:eastAsia="Calibri"/>
          <w:sz w:val="20"/>
          <w:szCs w:val="20"/>
        </w:rPr>
        <w:t xml:space="preserve">Глава Мордовского </w:t>
      </w:r>
    </w:p>
    <w:p w:rsidR="008D30D6" w:rsidRPr="00337BE5" w:rsidRDefault="008D30D6" w:rsidP="008D30D6">
      <w:pPr>
        <w:rPr>
          <w:rFonts w:eastAsia="Calibri"/>
          <w:sz w:val="20"/>
          <w:szCs w:val="20"/>
        </w:rPr>
      </w:pPr>
      <w:r>
        <w:rPr>
          <w:rFonts w:eastAsia="Calibri"/>
          <w:sz w:val="20"/>
          <w:szCs w:val="20"/>
        </w:rPr>
        <w:t>м</w:t>
      </w:r>
      <w:r w:rsidRPr="00337BE5">
        <w:rPr>
          <w:rFonts w:eastAsia="Calibri"/>
          <w:sz w:val="20"/>
          <w:szCs w:val="20"/>
        </w:rPr>
        <w:t>униципального</w:t>
      </w:r>
      <w:r>
        <w:rPr>
          <w:rFonts w:eastAsia="Calibri"/>
          <w:sz w:val="20"/>
          <w:szCs w:val="20"/>
        </w:rPr>
        <w:t> </w:t>
      </w:r>
      <w:r w:rsidRPr="00337BE5">
        <w:rPr>
          <w:rFonts w:eastAsia="Calibri"/>
          <w:sz w:val="20"/>
          <w:szCs w:val="20"/>
        </w:rPr>
        <w:t>округа</w:t>
      </w:r>
      <w:r>
        <w:rPr>
          <w:rFonts w:eastAsia="Calibri"/>
          <w:sz w:val="20"/>
          <w:szCs w:val="20"/>
        </w:rPr>
        <w:t> </w:t>
      </w:r>
      <w:r w:rsidRPr="00337BE5">
        <w:rPr>
          <w:rFonts w:eastAsia="Calibri"/>
          <w:sz w:val="20"/>
          <w:szCs w:val="20"/>
        </w:rPr>
        <w:t xml:space="preserve">                                        С.В. Манн</w:t>
      </w:r>
    </w:p>
    <w:p w:rsidR="0081353D" w:rsidRPr="00337BE5" w:rsidRDefault="0081353D" w:rsidP="0081353D">
      <w:pPr>
        <w:widowControl w:val="0"/>
        <w:autoSpaceDE w:val="0"/>
        <w:rPr>
          <w:sz w:val="20"/>
          <w:szCs w:val="20"/>
          <w:lang w:eastAsia="zh-CN"/>
        </w:rPr>
      </w:pPr>
    </w:p>
    <w:p w:rsidR="0081353D" w:rsidRPr="00337BE5" w:rsidRDefault="0081353D" w:rsidP="0081353D">
      <w:pPr>
        <w:ind w:right="113"/>
        <w:rPr>
          <w:sz w:val="20"/>
          <w:szCs w:val="20"/>
        </w:rPr>
      </w:pPr>
    </w:p>
    <w:p w:rsidR="0081353D" w:rsidRPr="00337BE5" w:rsidRDefault="0081353D" w:rsidP="0081353D">
      <w:pPr>
        <w:autoSpaceDE w:val="0"/>
        <w:ind w:right="140"/>
        <w:rPr>
          <w:sz w:val="20"/>
          <w:szCs w:val="20"/>
        </w:rPr>
      </w:pPr>
    </w:p>
    <w:p w:rsidR="0081353D" w:rsidRPr="00337BE5" w:rsidRDefault="0081353D" w:rsidP="0081353D">
      <w:pPr>
        <w:ind w:left="851" w:right="140"/>
        <w:jc w:val="right"/>
        <w:rPr>
          <w:sz w:val="20"/>
          <w:szCs w:val="20"/>
        </w:rPr>
      </w:pPr>
    </w:p>
    <w:p w:rsidR="0081353D" w:rsidRPr="00337BE5" w:rsidRDefault="0081353D" w:rsidP="0081353D">
      <w:pPr>
        <w:ind w:left="851" w:right="140"/>
        <w:jc w:val="right"/>
        <w:rPr>
          <w:sz w:val="20"/>
          <w:szCs w:val="20"/>
        </w:rPr>
      </w:pPr>
    </w:p>
    <w:p w:rsidR="0081353D" w:rsidRPr="00337BE5" w:rsidRDefault="0081353D" w:rsidP="0081353D">
      <w:pPr>
        <w:ind w:left="851" w:right="140"/>
        <w:jc w:val="right"/>
        <w:rPr>
          <w:sz w:val="20"/>
          <w:szCs w:val="20"/>
        </w:rPr>
      </w:pPr>
    </w:p>
    <w:p w:rsidR="0081353D" w:rsidRPr="00337BE5" w:rsidRDefault="0081353D" w:rsidP="0081353D">
      <w:pPr>
        <w:ind w:left="851" w:right="140"/>
        <w:jc w:val="right"/>
        <w:rPr>
          <w:sz w:val="20"/>
          <w:szCs w:val="20"/>
        </w:rPr>
      </w:pPr>
    </w:p>
    <w:p w:rsidR="0081353D" w:rsidRPr="00337BE5" w:rsidRDefault="0081353D" w:rsidP="0081353D">
      <w:pPr>
        <w:ind w:left="851" w:right="140"/>
        <w:jc w:val="right"/>
        <w:rPr>
          <w:sz w:val="20"/>
          <w:szCs w:val="20"/>
        </w:rPr>
      </w:pPr>
    </w:p>
    <w:p w:rsidR="0081353D" w:rsidRPr="00337BE5" w:rsidRDefault="0081353D" w:rsidP="0081353D">
      <w:pPr>
        <w:widowControl w:val="0"/>
        <w:autoSpaceDE w:val="0"/>
        <w:jc w:val="right"/>
        <w:rPr>
          <w:sz w:val="20"/>
          <w:szCs w:val="20"/>
          <w:lang w:eastAsia="zh-CN"/>
        </w:rPr>
      </w:pPr>
      <w:bookmarkStart w:id="14" w:name="_Hlk94696178"/>
      <w:r w:rsidRPr="00337BE5">
        <w:rPr>
          <w:sz w:val="20"/>
          <w:szCs w:val="20"/>
          <w:lang w:eastAsia="zh-CN"/>
        </w:rPr>
        <w:t>Приложение</w:t>
      </w:r>
    </w:p>
    <w:p w:rsidR="0081353D" w:rsidRPr="00337BE5" w:rsidRDefault="0081353D" w:rsidP="0081353D">
      <w:pPr>
        <w:widowControl w:val="0"/>
        <w:autoSpaceDE w:val="0"/>
        <w:jc w:val="right"/>
        <w:rPr>
          <w:sz w:val="20"/>
          <w:szCs w:val="20"/>
          <w:lang w:eastAsia="zh-CN"/>
        </w:rPr>
      </w:pPr>
      <w:r w:rsidRPr="00337BE5">
        <w:rPr>
          <w:sz w:val="20"/>
          <w:szCs w:val="20"/>
          <w:lang w:eastAsia="zh-CN"/>
        </w:rPr>
        <w:t>к постановлению администрации</w:t>
      </w:r>
    </w:p>
    <w:p w:rsidR="0081353D" w:rsidRPr="00337BE5" w:rsidRDefault="0081353D" w:rsidP="0081353D">
      <w:pPr>
        <w:widowControl w:val="0"/>
        <w:autoSpaceDE w:val="0"/>
        <w:jc w:val="right"/>
        <w:rPr>
          <w:sz w:val="20"/>
          <w:szCs w:val="20"/>
          <w:lang w:eastAsia="zh-CN"/>
        </w:rPr>
      </w:pPr>
      <w:r w:rsidRPr="00337BE5">
        <w:rPr>
          <w:sz w:val="20"/>
          <w:szCs w:val="20"/>
          <w:lang w:eastAsia="zh-CN"/>
        </w:rPr>
        <w:t>округа от 23.01.2025 №73</w:t>
      </w:r>
    </w:p>
    <w:p w:rsidR="0081353D" w:rsidRPr="00337BE5" w:rsidRDefault="0081353D" w:rsidP="0081353D">
      <w:pPr>
        <w:spacing w:before="100"/>
        <w:ind w:right="140"/>
        <w:jc w:val="right"/>
        <w:rPr>
          <w:sz w:val="20"/>
          <w:szCs w:val="20"/>
        </w:rPr>
      </w:pPr>
    </w:p>
    <w:p w:rsidR="0081353D" w:rsidRPr="00337BE5" w:rsidRDefault="0081353D" w:rsidP="0081353D">
      <w:pPr>
        <w:spacing w:before="100"/>
        <w:ind w:right="140"/>
        <w:jc w:val="center"/>
        <w:rPr>
          <w:b/>
          <w:sz w:val="20"/>
          <w:szCs w:val="20"/>
        </w:rPr>
      </w:pPr>
      <w:r w:rsidRPr="00337BE5">
        <w:rPr>
          <w:b/>
          <w:sz w:val="20"/>
          <w:szCs w:val="20"/>
        </w:rPr>
        <w:t>МУНИЦИПАЛЬНАЯ  ПРОГРАММА</w:t>
      </w:r>
    </w:p>
    <w:p w:rsidR="0081353D" w:rsidRPr="00337BE5" w:rsidRDefault="0081353D" w:rsidP="0081353D">
      <w:pPr>
        <w:spacing w:before="100"/>
        <w:ind w:right="140"/>
        <w:jc w:val="center"/>
        <w:rPr>
          <w:b/>
          <w:sz w:val="20"/>
          <w:szCs w:val="20"/>
        </w:rPr>
      </w:pPr>
      <w:r w:rsidRPr="00337BE5">
        <w:rPr>
          <w:rFonts w:eastAsia="Calibri"/>
          <w:b/>
          <w:sz w:val="20"/>
          <w:szCs w:val="20"/>
        </w:rPr>
        <w:t>Мордовского муниципального округа</w:t>
      </w:r>
    </w:p>
    <w:p w:rsidR="0081353D" w:rsidRPr="00337BE5" w:rsidRDefault="0081353D" w:rsidP="0081353D">
      <w:pPr>
        <w:spacing w:before="100"/>
        <w:ind w:right="140"/>
        <w:jc w:val="center"/>
        <w:rPr>
          <w:b/>
          <w:sz w:val="20"/>
          <w:szCs w:val="20"/>
        </w:rPr>
      </w:pPr>
      <w:r w:rsidRPr="00337BE5">
        <w:rPr>
          <w:b/>
          <w:sz w:val="20"/>
          <w:szCs w:val="20"/>
        </w:rPr>
        <w:t>«Формирование современной городской среды на территории Мордовского муниципального округа»</w:t>
      </w:r>
    </w:p>
    <w:p w:rsidR="0081353D" w:rsidRPr="00337BE5" w:rsidRDefault="0081353D" w:rsidP="0081353D">
      <w:pPr>
        <w:spacing w:before="100"/>
        <w:ind w:right="140"/>
        <w:jc w:val="center"/>
        <w:rPr>
          <w:sz w:val="20"/>
          <w:szCs w:val="20"/>
        </w:rPr>
      </w:pPr>
      <w:bookmarkStart w:id="15" w:name="_Hlk94695875"/>
      <w:bookmarkEnd w:id="14"/>
      <w:r w:rsidRPr="00337BE5">
        <w:rPr>
          <w:b/>
          <w:sz w:val="20"/>
          <w:szCs w:val="20"/>
        </w:rPr>
        <w:t xml:space="preserve">Раздел </w:t>
      </w:r>
      <w:r w:rsidRPr="00337BE5">
        <w:rPr>
          <w:b/>
          <w:sz w:val="20"/>
          <w:szCs w:val="20"/>
          <w:lang w:val="en-US"/>
        </w:rPr>
        <w:t>I</w:t>
      </w:r>
      <w:r w:rsidRPr="00337BE5">
        <w:rPr>
          <w:b/>
          <w:sz w:val="20"/>
          <w:szCs w:val="20"/>
        </w:rPr>
        <w:t>. ПАСПОРТ  ПРОГРАММЫ</w:t>
      </w:r>
    </w:p>
    <w:p w:rsidR="0081353D" w:rsidRPr="00337BE5" w:rsidRDefault="0081353D" w:rsidP="0081353D">
      <w:pPr>
        <w:spacing w:before="100"/>
        <w:ind w:right="140"/>
        <w:rPr>
          <w:sz w:val="20"/>
          <w:szCs w:val="20"/>
        </w:rPr>
      </w:pPr>
    </w:p>
    <w:tbl>
      <w:tblPr>
        <w:tblW w:w="4253" w:type="dxa"/>
        <w:tblInd w:w="250" w:type="dxa"/>
        <w:tblLayout w:type="fixed"/>
        <w:tblLook w:val="0000" w:firstRow="0" w:lastRow="0" w:firstColumn="0" w:lastColumn="0" w:noHBand="0" w:noVBand="0"/>
      </w:tblPr>
      <w:tblGrid>
        <w:gridCol w:w="1276"/>
        <w:gridCol w:w="2977"/>
      </w:tblGrid>
      <w:tr w:rsidR="0081353D" w:rsidRPr="00337BE5" w:rsidTr="0081353D">
        <w:tc>
          <w:tcPr>
            <w:tcW w:w="1276" w:type="dxa"/>
            <w:tcBorders>
              <w:top w:val="single" w:sz="4" w:space="0" w:color="000000"/>
              <w:left w:val="single" w:sz="4" w:space="0" w:color="000000"/>
              <w:bottom w:val="single" w:sz="4" w:space="0" w:color="000000"/>
            </w:tcBorders>
            <w:shd w:val="clear" w:color="auto" w:fill="auto"/>
          </w:tcPr>
          <w:p w:rsidR="0081353D" w:rsidRPr="00337BE5" w:rsidRDefault="0081353D" w:rsidP="0081353D">
            <w:pPr>
              <w:spacing w:before="100"/>
              <w:ind w:right="140"/>
              <w:rPr>
                <w:sz w:val="20"/>
                <w:szCs w:val="20"/>
              </w:rPr>
            </w:pPr>
            <w:r w:rsidRPr="00337BE5">
              <w:rPr>
                <w:sz w:val="20"/>
                <w:szCs w:val="20"/>
              </w:rPr>
              <w:t>Ответственный  исполнитель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337BE5" w:rsidRDefault="0081353D" w:rsidP="0081353D">
            <w:pPr>
              <w:spacing w:before="100"/>
              <w:ind w:right="140"/>
              <w:rPr>
                <w:sz w:val="20"/>
                <w:szCs w:val="20"/>
              </w:rPr>
            </w:pPr>
            <w:r w:rsidRPr="00337BE5">
              <w:rPr>
                <w:sz w:val="20"/>
                <w:szCs w:val="20"/>
              </w:rPr>
              <w:t>Администрация  Мордовского муниципального округа  Тамбовской  области</w:t>
            </w:r>
          </w:p>
        </w:tc>
      </w:tr>
      <w:tr w:rsidR="0081353D" w:rsidRPr="00337BE5" w:rsidTr="0081353D">
        <w:tc>
          <w:tcPr>
            <w:tcW w:w="1276" w:type="dxa"/>
            <w:tcBorders>
              <w:top w:val="single" w:sz="4" w:space="0" w:color="000000"/>
              <w:left w:val="single" w:sz="4" w:space="0" w:color="000000"/>
              <w:bottom w:val="single" w:sz="4" w:space="0" w:color="000000"/>
            </w:tcBorders>
            <w:shd w:val="clear" w:color="auto" w:fill="auto"/>
          </w:tcPr>
          <w:p w:rsidR="0081353D" w:rsidRPr="00337BE5" w:rsidRDefault="0081353D" w:rsidP="0081353D">
            <w:pPr>
              <w:spacing w:before="100"/>
              <w:ind w:right="140"/>
              <w:rPr>
                <w:i/>
                <w:sz w:val="20"/>
                <w:szCs w:val="20"/>
              </w:rPr>
            </w:pPr>
            <w:r w:rsidRPr="00337BE5">
              <w:rPr>
                <w:i/>
                <w:sz w:val="20"/>
                <w:szCs w:val="20"/>
              </w:rPr>
              <w:t>Соисполнители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337BE5" w:rsidRDefault="0081353D" w:rsidP="0081353D">
            <w:pPr>
              <w:spacing w:before="100"/>
              <w:ind w:right="140"/>
              <w:rPr>
                <w:i/>
                <w:sz w:val="20"/>
                <w:szCs w:val="20"/>
              </w:rPr>
            </w:pPr>
            <w:r w:rsidRPr="00337BE5">
              <w:rPr>
                <w:i/>
                <w:sz w:val="20"/>
                <w:szCs w:val="20"/>
              </w:rPr>
              <w:t xml:space="preserve"> нет</w:t>
            </w:r>
          </w:p>
        </w:tc>
      </w:tr>
      <w:tr w:rsidR="0081353D" w:rsidRPr="00337BE5" w:rsidTr="0081353D">
        <w:tc>
          <w:tcPr>
            <w:tcW w:w="1276" w:type="dxa"/>
            <w:tcBorders>
              <w:top w:val="single" w:sz="4" w:space="0" w:color="000000"/>
              <w:left w:val="single" w:sz="4" w:space="0" w:color="000000"/>
              <w:bottom w:val="single" w:sz="4" w:space="0" w:color="000000"/>
            </w:tcBorders>
            <w:shd w:val="clear" w:color="auto" w:fill="auto"/>
          </w:tcPr>
          <w:p w:rsidR="0081353D" w:rsidRPr="00337BE5" w:rsidRDefault="0081353D" w:rsidP="0081353D">
            <w:pPr>
              <w:spacing w:before="100"/>
              <w:ind w:right="140"/>
              <w:rPr>
                <w:i/>
                <w:sz w:val="20"/>
                <w:szCs w:val="20"/>
              </w:rPr>
            </w:pPr>
            <w:r w:rsidRPr="00337BE5">
              <w:rPr>
                <w:i/>
                <w:sz w:val="20"/>
                <w:szCs w:val="20"/>
              </w:rPr>
              <w:t>Подпрограммы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337BE5" w:rsidRDefault="0081353D" w:rsidP="0081353D">
            <w:pPr>
              <w:spacing w:before="100"/>
              <w:ind w:right="140"/>
              <w:rPr>
                <w:i/>
                <w:sz w:val="20"/>
                <w:szCs w:val="20"/>
              </w:rPr>
            </w:pPr>
            <w:r w:rsidRPr="00337BE5">
              <w:rPr>
                <w:i/>
                <w:sz w:val="20"/>
                <w:szCs w:val="20"/>
              </w:rPr>
              <w:t>нет</w:t>
            </w:r>
          </w:p>
        </w:tc>
      </w:tr>
      <w:tr w:rsidR="0081353D" w:rsidRPr="000345A8" w:rsidTr="0081353D">
        <w:tc>
          <w:tcPr>
            <w:tcW w:w="1276"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Программно-целевые инструменты (ведомственные целевые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нет</w:t>
            </w:r>
          </w:p>
        </w:tc>
      </w:tr>
      <w:tr w:rsidR="0081353D" w:rsidRPr="000345A8" w:rsidTr="0081353D">
        <w:tc>
          <w:tcPr>
            <w:tcW w:w="1276"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Цели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pStyle w:val="192"/>
              <w:shd w:val="clear" w:color="auto" w:fill="auto"/>
              <w:spacing w:before="100" w:after="0" w:line="240" w:lineRule="auto"/>
              <w:ind w:right="140" w:firstLine="0"/>
              <w:jc w:val="both"/>
              <w:rPr>
                <w:rFonts w:ascii="PT Astra Serif" w:hAnsi="PT Astra Serif"/>
                <w:sz w:val="20"/>
                <w:szCs w:val="20"/>
              </w:rPr>
            </w:pPr>
            <w:r w:rsidRPr="000345A8">
              <w:rPr>
                <w:rFonts w:ascii="PT Astra Serif" w:eastAsia="Times New Roman" w:hAnsi="PT Astra Serif" w:cs="Times New Roman"/>
                <w:sz w:val="20"/>
                <w:szCs w:val="20"/>
              </w:rPr>
              <w:t>Комплексное решение вопросов, связанных с развитием уровня благоустройства; повышение уровня доступности общественных территорий и дворовых территорий многоквартирных домов для маломобильных групп населения, повышением качества жизни на территории Мордовского муниципального округа.</w:t>
            </w:r>
          </w:p>
          <w:p w:rsidR="0081353D" w:rsidRPr="000345A8" w:rsidRDefault="0081353D" w:rsidP="0081353D">
            <w:pPr>
              <w:spacing w:before="100"/>
              <w:ind w:right="140"/>
              <w:rPr>
                <w:sz w:val="20"/>
                <w:szCs w:val="20"/>
              </w:rPr>
            </w:pPr>
            <w:r w:rsidRPr="000345A8">
              <w:rPr>
                <w:sz w:val="20"/>
                <w:szCs w:val="20"/>
              </w:rPr>
              <w:t xml:space="preserve">Повышение уровня вовлеченности заинтересованных граждан и организаций к участию в </w:t>
            </w:r>
            <w:r w:rsidRPr="000345A8">
              <w:rPr>
                <w:sz w:val="20"/>
                <w:szCs w:val="20"/>
              </w:rPr>
              <w:lastRenderedPageBreak/>
              <w:t>решении вопросов благоустройства на территории Мордовского муниципального округа.</w:t>
            </w:r>
          </w:p>
        </w:tc>
      </w:tr>
      <w:tr w:rsidR="0081353D" w:rsidRPr="000345A8" w:rsidTr="0081353D">
        <w:tc>
          <w:tcPr>
            <w:tcW w:w="1276"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lastRenderedPageBreak/>
              <w:t>Задачи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345A8">
              <w:rPr>
                <w:rFonts w:ascii="PT Astra Serif" w:eastAsia="Times New Roman" w:hAnsi="PT Astra Serif" w:cs="Times New Roman"/>
                <w:sz w:val="20"/>
                <w:szCs w:val="20"/>
              </w:rPr>
              <w:t>Оценка физического состояния всех дворовых территорий, общественных территорий, уровня благоустройства индивидуальных жилых домов и земельных участков, представленных для их размещения, на территории Мордовского муниципального округа.</w:t>
            </w:r>
          </w:p>
          <w:p w:rsidR="0081353D" w:rsidRPr="000345A8" w:rsidRDefault="0081353D" w:rsidP="0081353D">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345A8">
              <w:rPr>
                <w:rFonts w:ascii="PT Astra Serif" w:eastAsia="Times New Roman" w:hAnsi="PT Astra Serif" w:cs="Times New Roman"/>
                <w:sz w:val="20"/>
                <w:szCs w:val="20"/>
              </w:rPr>
              <w:t xml:space="preserve">Повышение уровня благоустройства дворовых территорий многоквартирных домов, территорий общего пользования.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расположенных на территории Мордовского муниципального округа. </w:t>
            </w:r>
          </w:p>
          <w:p w:rsidR="0081353D" w:rsidRPr="000345A8" w:rsidRDefault="0081353D" w:rsidP="0081353D">
            <w:pPr>
              <w:pStyle w:val="192"/>
              <w:shd w:val="clear" w:color="auto" w:fill="auto"/>
              <w:spacing w:before="100" w:after="0" w:line="240" w:lineRule="auto"/>
              <w:ind w:right="140" w:firstLine="0"/>
              <w:jc w:val="both"/>
              <w:rPr>
                <w:rFonts w:ascii="PT Astra Serif" w:hAnsi="PT Astra Serif"/>
                <w:sz w:val="20"/>
                <w:szCs w:val="20"/>
              </w:rPr>
            </w:pPr>
            <w:r w:rsidRPr="000345A8">
              <w:rPr>
                <w:rFonts w:ascii="PT Astra Serif" w:eastAsia="Times New Roman" w:hAnsi="PT Astra Serif" w:cs="Times New Roman"/>
                <w:sz w:val="20"/>
                <w:szCs w:val="20"/>
              </w:rPr>
              <w:t>Повышение уровня вовлеченности заинтересованных граждан, организаций в реализацию мероприятий по благоустройству территории Мордовского муниципального округа.  Совершенствование эстетического вида населенных пунктов, создание гармоничной архитектурно-ландшафтной среды.</w:t>
            </w:r>
          </w:p>
        </w:tc>
      </w:tr>
      <w:tr w:rsidR="0081353D" w:rsidRPr="000345A8" w:rsidTr="0081353D">
        <w:trPr>
          <w:trHeight w:val="4527"/>
        </w:trPr>
        <w:tc>
          <w:tcPr>
            <w:tcW w:w="1276"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lastRenderedPageBreak/>
              <w:t>Целевые индикаторы и показатели Программы, их значения на последний год реализации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345A8">
              <w:rPr>
                <w:rFonts w:ascii="PT Astra Serif" w:eastAsia="Times New Roman" w:hAnsi="PT Astra Serif" w:cs="Times New Roman"/>
                <w:sz w:val="20"/>
                <w:szCs w:val="20"/>
              </w:rPr>
              <w:t>Количество реализованных проектов по благоустройству дворовых территорий многоквартирных домов (ед.).</w:t>
            </w:r>
          </w:p>
          <w:p w:rsidR="0081353D" w:rsidRPr="000345A8" w:rsidRDefault="0081353D" w:rsidP="0081353D">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345A8">
              <w:rPr>
                <w:rFonts w:ascii="PT Astra Serif" w:eastAsia="Times New Roman"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 (%).</w:t>
            </w:r>
          </w:p>
          <w:p w:rsidR="0081353D" w:rsidRPr="000345A8" w:rsidRDefault="0081353D" w:rsidP="0081353D">
            <w:pPr>
              <w:pStyle w:val="192"/>
              <w:shd w:val="clear" w:color="auto" w:fill="auto"/>
              <w:spacing w:before="100" w:after="0" w:line="240" w:lineRule="auto"/>
              <w:ind w:right="140" w:firstLine="0"/>
              <w:jc w:val="both"/>
              <w:rPr>
                <w:rFonts w:ascii="PT Astra Serif" w:hAnsi="PT Astra Serif"/>
                <w:sz w:val="20"/>
                <w:szCs w:val="20"/>
              </w:rPr>
            </w:pPr>
            <w:r w:rsidRPr="000345A8">
              <w:rPr>
                <w:rFonts w:ascii="PT Astra Serif" w:eastAsia="Times New Roman" w:hAnsi="PT Astra Serif" w:cs="Times New Roman"/>
                <w:sz w:val="20"/>
                <w:szCs w:val="20"/>
              </w:rPr>
              <w:t>Количество реализованных проектов по благоустройству общественных территорий, нуждающихся в благоустройстве (ед.).</w:t>
            </w:r>
          </w:p>
          <w:p w:rsidR="0081353D" w:rsidRPr="000345A8" w:rsidRDefault="0081353D" w:rsidP="0081353D">
            <w:pPr>
              <w:spacing w:before="100"/>
              <w:ind w:right="140"/>
              <w:rPr>
                <w:sz w:val="20"/>
                <w:szCs w:val="20"/>
              </w:rPr>
            </w:pPr>
            <w:r w:rsidRPr="000345A8">
              <w:rPr>
                <w:sz w:val="20"/>
                <w:szCs w:val="20"/>
              </w:rPr>
              <w:t>Доля благоустроенных общественных территорий от общего количества общественных территорий, нуждающихся в благоустройстве (%).</w:t>
            </w:r>
          </w:p>
          <w:p w:rsidR="0081353D" w:rsidRPr="000345A8" w:rsidRDefault="0081353D" w:rsidP="0081353D">
            <w:pPr>
              <w:spacing w:before="100"/>
              <w:ind w:right="140"/>
              <w:rPr>
                <w:sz w:val="20"/>
                <w:szCs w:val="20"/>
              </w:rPr>
            </w:pPr>
            <w:r w:rsidRPr="000345A8">
              <w:rPr>
                <w:sz w:val="20"/>
                <w:szCs w:val="20"/>
              </w:rPr>
              <w:t xml:space="preserve"> 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81353D" w:rsidRPr="000345A8" w:rsidTr="0081353D">
        <w:tc>
          <w:tcPr>
            <w:tcW w:w="1276"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2"/>
              <w:rPr>
                <w:sz w:val="20"/>
                <w:szCs w:val="20"/>
              </w:rPr>
            </w:pPr>
            <w:r w:rsidRPr="000345A8">
              <w:rPr>
                <w:sz w:val="20"/>
                <w:szCs w:val="20"/>
              </w:rPr>
              <w:t>Срок и этапы реализации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2024-2030 годы</w:t>
            </w:r>
          </w:p>
          <w:p w:rsidR="0081353D" w:rsidRPr="000345A8" w:rsidRDefault="0081353D" w:rsidP="0081353D">
            <w:pPr>
              <w:spacing w:before="100"/>
              <w:ind w:right="140"/>
              <w:rPr>
                <w:sz w:val="20"/>
                <w:szCs w:val="20"/>
              </w:rPr>
            </w:pPr>
          </w:p>
        </w:tc>
      </w:tr>
      <w:tr w:rsidR="0081353D" w:rsidRPr="000345A8" w:rsidTr="0081353D">
        <w:tc>
          <w:tcPr>
            <w:tcW w:w="1276"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bCs/>
                <w:sz w:val="20"/>
                <w:szCs w:val="20"/>
              </w:rPr>
            </w:pPr>
            <w:r w:rsidRPr="000345A8">
              <w:rPr>
                <w:sz w:val="20"/>
                <w:szCs w:val="20"/>
              </w:rPr>
              <w:t>Объемы и источники финансирования Программы</w:t>
            </w:r>
          </w:p>
          <w:p w:rsidR="0081353D" w:rsidRPr="000345A8" w:rsidRDefault="0081353D" w:rsidP="0081353D">
            <w:pPr>
              <w:spacing w:before="100"/>
              <w:ind w:right="140"/>
              <w:rPr>
                <w:sz w:val="20"/>
                <w:szCs w:val="20"/>
              </w:rPr>
            </w:pPr>
            <w:r w:rsidRPr="000345A8">
              <w:rPr>
                <w:bCs/>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pStyle w:val="ConsPlusCell"/>
              <w:spacing w:before="100"/>
              <w:ind w:right="140"/>
              <w:rPr>
                <w:rFonts w:ascii="PT Astra Serif" w:hAnsi="PT Astra Serif" w:cs="Times New Roman"/>
                <w:bCs/>
              </w:rPr>
            </w:pPr>
            <w:bookmarkStart w:id="16" w:name="_Hlk126672385"/>
            <w:r w:rsidRPr="000345A8">
              <w:rPr>
                <w:rFonts w:ascii="PT Astra Serif" w:hAnsi="PT Astra Serif" w:cs="Times New Roman"/>
                <w:bCs/>
              </w:rPr>
              <w:t>Общий объем средств на реализацию муниципальной программы в 2024-2030 годах составит 17 932,8 тыс. рублей, в том числе:</w:t>
            </w:r>
          </w:p>
          <w:p w:rsidR="0081353D" w:rsidRPr="000345A8" w:rsidRDefault="0081353D" w:rsidP="0081353D">
            <w:pPr>
              <w:pStyle w:val="ConsPlusCell"/>
              <w:spacing w:before="100"/>
              <w:ind w:right="140"/>
              <w:rPr>
                <w:rFonts w:ascii="PT Astra Serif" w:hAnsi="PT Astra Serif" w:cs="Times New Roman"/>
                <w:bCs/>
              </w:rPr>
            </w:pPr>
            <w:r w:rsidRPr="000345A8">
              <w:rPr>
                <w:rFonts w:ascii="PT Astra Serif" w:hAnsi="PT Astra Serif" w:cs="Times New Roman"/>
                <w:bCs/>
              </w:rPr>
              <w:t xml:space="preserve">из средств федерального бюджета 8 832,1 тыс. рублей: </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2024 год –1 777,1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2025 год – 2 371,1 тыс.руб;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2026 год – 2 347,3 тыс.руб;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2027 год – 2 336,6 тыс.руб;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2028 год – 0 тыс.руб;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2029 год – 0 тыс.руб;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2030 год – 0 тыс.руб;</w:t>
            </w:r>
          </w:p>
          <w:p w:rsidR="0081353D" w:rsidRPr="000345A8" w:rsidRDefault="0081353D" w:rsidP="0081353D">
            <w:pPr>
              <w:pStyle w:val="ConsPlusCell"/>
              <w:ind w:right="140"/>
              <w:rPr>
                <w:rFonts w:ascii="PT Astra Serif" w:hAnsi="PT Astra Serif" w:cs="Times New Roman"/>
                <w:bCs/>
              </w:rPr>
            </w:pP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из средств бюджета Тамбовской области – 8 452,3 тыс. рублей:</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2024 год – 8 308,3 тыс.руб.;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2025 год – 48,4 тыс. руб.;</w:t>
            </w:r>
            <w:r w:rsidRPr="000345A8">
              <w:rPr>
                <w:rFonts w:ascii="PT Astra Serif" w:hAnsi="PT Astra Serif" w:cs="Times New Roman"/>
                <w:bCs/>
              </w:rPr>
              <w:br/>
              <w:t xml:space="preserve">2026 год – 47,9 тыс. руб.  </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 xml:space="preserve">2027 год – 47,7 тыс. руб.  </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2028 год – 0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2029 год – 0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lastRenderedPageBreak/>
              <w:t>2030 год – 0 тыс. руб.</w:t>
            </w:r>
          </w:p>
          <w:p w:rsidR="0081353D" w:rsidRPr="000345A8" w:rsidRDefault="0081353D" w:rsidP="0081353D">
            <w:pPr>
              <w:pStyle w:val="ConsPlusCell"/>
              <w:ind w:right="140"/>
              <w:rPr>
                <w:rFonts w:ascii="PT Astra Serif" w:hAnsi="PT Astra Serif" w:cs="Times New Roman"/>
                <w:bCs/>
              </w:rPr>
            </w:pP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из средств бюджета Мордовского муниципального округа – 648,4</w:t>
            </w:r>
            <w:r w:rsidRPr="000345A8">
              <w:rPr>
                <w:rFonts w:ascii="PT Astra Serif" w:hAnsi="PT Astra Serif"/>
              </w:rPr>
              <w:t xml:space="preserve"> </w:t>
            </w:r>
            <w:r w:rsidRPr="000345A8">
              <w:rPr>
                <w:rFonts w:ascii="PT Astra Serif" w:hAnsi="PT Astra Serif" w:cs="Times New Roman"/>
                <w:bCs/>
              </w:rPr>
              <w:t>тыс. рублей:</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2024 год 436,2</w:t>
            </w:r>
            <w:r w:rsidRPr="000345A8">
              <w:rPr>
                <w:rFonts w:ascii="PT Astra Serif" w:hAnsi="PT Astra Serif"/>
              </w:rPr>
              <w:t xml:space="preserve"> </w:t>
            </w:r>
            <w:r w:rsidRPr="000345A8">
              <w:rPr>
                <w:rFonts w:ascii="PT Astra Serif" w:hAnsi="PT Astra Serif" w:cs="Times New Roman"/>
                <w:bCs/>
              </w:rPr>
              <w:t>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2025 год – 107,4 тыс. руб.;</w:t>
            </w:r>
            <w:r w:rsidRPr="000345A8">
              <w:rPr>
                <w:rFonts w:ascii="PT Astra Serif" w:hAnsi="PT Astra Serif" w:cs="Times New Roman"/>
                <w:bCs/>
              </w:rPr>
              <w:br/>
              <w:t xml:space="preserve">2026 год – 52,4 тыс. руб.  </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 xml:space="preserve">2027 год – 52,4 тыс. руб.  </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2028 год – 0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2029 год – 0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2030 год – 0 тыс. руб.</w:t>
            </w:r>
          </w:p>
          <w:p w:rsidR="0081353D" w:rsidRPr="000345A8" w:rsidRDefault="0081353D" w:rsidP="0081353D">
            <w:pPr>
              <w:pStyle w:val="ConsPlusCell"/>
              <w:ind w:right="140"/>
              <w:rPr>
                <w:rFonts w:ascii="PT Astra Serif" w:hAnsi="PT Astra Serif" w:cs="Times New Roman"/>
                <w:bCs/>
              </w:rPr>
            </w:pP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внебюджетные средства – 0 тыс. рублей;</w:t>
            </w:r>
            <w:r w:rsidRPr="000345A8">
              <w:rPr>
                <w:rFonts w:ascii="PT Astra Serif" w:hAnsi="PT Astra Serif" w:cs="Times New Roman"/>
                <w:bCs/>
              </w:rPr>
              <w:br/>
              <w:t xml:space="preserve">2024 год – </w:t>
            </w:r>
            <w:bookmarkEnd w:id="16"/>
            <w:r w:rsidRPr="000345A8">
              <w:rPr>
                <w:rFonts w:ascii="PT Astra Serif" w:hAnsi="PT Astra Serif" w:cs="Times New Roman"/>
                <w:bCs/>
              </w:rPr>
              <w:t>0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2025 год – 0 тыс. руб.;</w:t>
            </w:r>
            <w:r w:rsidRPr="000345A8">
              <w:rPr>
                <w:rFonts w:ascii="PT Astra Serif" w:hAnsi="PT Astra Serif" w:cs="Times New Roman"/>
                <w:bCs/>
              </w:rPr>
              <w:br/>
              <w:t xml:space="preserve">2026 год – 0 тыс. руб.   </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 xml:space="preserve">2027 год – 0 тыс. руб.  </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2028 год – 0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2029 год – 0 тыс. руб.</w:t>
            </w:r>
          </w:p>
          <w:p w:rsidR="0081353D" w:rsidRPr="000345A8" w:rsidRDefault="0081353D" w:rsidP="0081353D">
            <w:pPr>
              <w:pStyle w:val="ConsPlusCell"/>
              <w:ind w:right="140"/>
              <w:rPr>
                <w:rFonts w:ascii="PT Astra Serif" w:hAnsi="PT Astra Serif" w:cs="Times New Roman"/>
                <w:bCs/>
              </w:rPr>
            </w:pPr>
            <w:r w:rsidRPr="000345A8">
              <w:rPr>
                <w:rFonts w:ascii="PT Astra Serif" w:hAnsi="PT Astra Serif" w:cs="Times New Roman"/>
                <w:bCs/>
              </w:rPr>
              <w:t>2030 год – 0 тыс. руб.</w:t>
            </w:r>
          </w:p>
        </w:tc>
      </w:tr>
    </w:tbl>
    <w:p w:rsidR="0081353D" w:rsidRPr="000345A8" w:rsidRDefault="0081353D" w:rsidP="0081353D">
      <w:pPr>
        <w:pStyle w:val="1ffb"/>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bookmarkStart w:id="17" w:name="bookmark5"/>
      <w:bookmarkEnd w:id="15"/>
    </w:p>
    <w:p w:rsidR="0081353D" w:rsidRPr="000345A8" w:rsidRDefault="0081353D" w:rsidP="0081353D">
      <w:pPr>
        <w:pStyle w:val="1ffb"/>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r w:rsidRPr="000345A8">
        <w:rPr>
          <w:rFonts w:ascii="PT Astra Serif" w:hAnsi="PT Astra Serif" w:cs="Times New Roman"/>
          <w:spacing w:val="2"/>
          <w:sz w:val="20"/>
          <w:szCs w:val="20"/>
          <w:shd w:val="clear" w:color="auto" w:fill="FFFFFF"/>
        </w:rPr>
        <w:t xml:space="preserve">Раздел I. Общая характеристика </w:t>
      </w:r>
      <w:bookmarkEnd w:id="17"/>
      <w:r w:rsidRPr="000345A8">
        <w:rPr>
          <w:rFonts w:ascii="PT Astra Serif" w:hAnsi="PT Astra Serif" w:cs="Times New Roman"/>
          <w:spacing w:val="2"/>
          <w:sz w:val="20"/>
          <w:szCs w:val="20"/>
          <w:shd w:val="clear" w:color="auto" w:fill="FFFFFF"/>
        </w:rPr>
        <w:t>сферы реализации муниципальной программы</w:t>
      </w:r>
    </w:p>
    <w:p w:rsidR="0081353D" w:rsidRPr="000345A8" w:rsidRDefault="0081353D" w:rsidP="0081353D">
      <w:pPr>
        <w:pStyle w:val="1ffb"/>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p>
    <w:p w:rsidR="0081353D" w:rsidRPr="000345A8" w:rsidRDefault="0081353D" w:rsidP="0081353D">
      <w:pPr>
        <w:pStyle w:val="ConsPlusNormal"/>
        <w:ind w:right="140"/>
        <w:jc w:val="both"/>
        <w:rPr>
          <w:rFonts w:ascii="PT Astra Serif" w:hAnsi="PT Astra Serif"/>
          <w:sz w:val="20"/>
        </w:rPr>
      </w:pPr>
      <w:r w:rsidRPr="000345A8">
        <w:rPr>
          <w:rFonts w:ascii="PT Astra Serif" w:hAnsi="PT Astra Serif"/>
          <w:spacing w:val="2"/>
          <w:sz w:val="20"/>
          <w:shd w:val="clear" w:color="auto" w:fill="FFFFFF"/>
        </w:rPr>
        <w:t xml:space="preserve">     Анализ </w:t>
      </w:r>
      <w:r w:rsidRPr="000345A8">
        <w:rPr>
          <w:rFonts w:ascii="PT Astra Serif" w:hAnsi="PT Astra Serif"/>
          <w:sz w:val="20"/>
        </w:rPr>
        <w:t xml:space="preserve">сферы благоустройства </w:t>
      </w:r>
      <w:r w:rsidRPr="000345A8">
        <w:rPr>
          <w:rFonts w:ascii="PT Astra Serif" w:hAnsi="PT Astra Serif"/>
          <w:spacing w:val="2"/>
          <w:sz w:val="20"/>
          <w:shd w:val="clear" w:color="auto" w:fill="FFFFFF"/>
        </w:rPr>
        <w:t>населенных пунктов Мордовского муниципального округа показал, что в</w:t>
      </w:r>
      <w:r w:rsidRPr="000345A8">
        <w:rPr>
          <w:rFonts w:ascii="PT Astra Serif" w:hAnsi="PT Astra Serif"/>
          <w:sz w:val="20"/>
        </w:rPr>
        <w:t xml:space="preserve"> последние годы </w:t>
      </w:r>
      <w:r w:rsidRPr="000345A8">
        <w:rPr>
          <w:rFonts w:ascii="PT Astra Serif" w:hAnsi="PT Astra Serif"/>
          <w:spacing w:val="2"/>
          <w:sz w:val="20"/>
          <w:shd w:val="clear" w:color="auto" w:fill="FFFFFF"/>
        </w:rPr>
        <w:t xml:space="preserve">на территории  Мордовского муниципального округа </w:t>
      </w:r>
      <w:r w:rsidRPr="000345A8">
        <w:rPr>
          <w:rFonts w:ascii="PT Astra Serif" w:hAnsi="PT Astra Serif"/>
          <w:sz w:val="20"/>
        </w:rPr>
        <w:t>проводится целенаправленная работа по благоустройству. В то же время имеется ряд проблем: низкий уровень общего благоустройства дворовых территории,  экономической привлекательности территорий общего пользования из-за  инфраструктурных проблем. Территории общего пользования (проезды, центральные улицы, площади, скверы, парки и т.д.) и дворовые территории требует комплексного подхода к благоустройству.</w:t>
      </w:r>
    </w:p>
    <w:p w:rsidR="0081353D" w:rsidRPr="000345A8" w:rsidRDefault="0081353D" w:rsidP="0081353D">
      <w:pPr>
        <w:tabs>
          <w:tab w:val="left" w:pos="9638"/>
        </w:tabs>
        <w:ind w:right="140"/>
        <w:rPr>
          <w:sz w:val="20"/>
          <w:szCs w:val="20"/>
        </w:rPr>
      </w:pPr>
      <w:r w:rsidRPr="000345A8">
        <w:rPr>
          <w:sz w:val="20"/>
          <w:szCs w:val="20"/>
        </w:rPr>
        <w:t xml:space="preserve">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организации площадок для отдыха взрослых, упорядочения площадок индивидуального транспорта, обустройства мест сбора и временного хранения мусора.</w:t>
      </w:r>
    </w:p>
    <w:p w:rsidR="0081353D" w:rsidRPr="000345A8" w:rsidRDefault="0081353D" w:rsidP="0081353D">
      <w:pPr>
        <w:pStyle w:val="Default"/>
        <w:ind w:right="140"/>
        <w:jc w:val="both"/>
        <w:rPr>
          <w:rFonts w:ascii="PT Astra Serif" w:hAnsi="PT Astra Serif"/>
          <w:sz w:val="20"/>
          <w:szCs w:val="20"/>
        </w:rPr>
      </w:pPr>
      <w:r w:rsidRPr="000345A8">
        <w:rPr>
          <w:rFonts w:ascii="PT Astra Serif" w:hAnsi="PT Astra Serif"/>
          <w:sz w:val="20"/>
          <w:szCs w:val="20"/>
        </w:rPr>
        <w:t xml:space="preserve">     Решение проблемы создания комфортных условий проживания на территории Мордовского муниципального округа решается путем качественного повышения уровня благоустройства территорий, способствует концентрации человеческого капитала, </w:t>
      </w:r>
      <w:r w:rsidRPr="000345A8">
        <w:rPr>
          <w:rFonts w:ascii="PT Astra Serif" w:hAnsi="PT Astra Serif"/>
          <w:sz w:val="20"/>
          <w:szCs w:val="20"/>
        </w:rPr>
        <w:lastRenderedPageBreak/>
        <w:t>обеспечению устойчивого социально-экономического развития Мордовского муниципального округа</w:t>
      </w:r>
      <w:r w:rsidRPr="000345A8">
        <w:rPr>
          <w:rFonts w:ascii="PT Astra Serif" w:hAnsi="PT Astra Serif"/>
          <w:color w:val="5A5A5A"/>
          <w:sz w:val="20"/>
          <w:szCs w:val="20"/>
        </w:rPr>
        <w:t>.</w:t>
      </w:r>
      <w:r w:rsidRPr="000345A8">
        <w:rPr>
          <w:rFonts w:ascii="PT Astra Serif" w:hAnsi="PT Astra Serif"/>
          <w:sz w:val="20"/>
          <w:szCs w:val="20"/>
        </w:rPr>
        <w:t xml:space="preserve"> В соответствии с требованиями Положения о бюджетном устройстве и бюджетном процессе Мордовского муниципального округа как приоритетный используется программно-целевой метод. Комплексное решение проблемы окажет положительный эффект на санитарно- эпидемиологическую обстановку, предотвратит угрозу жизни и безопасности граждан, будет способствовать повышению уровня их комфортного проживания. </w:t>
      </w:r>
    </w:p>
    <w:p w:rsidR="0081353D" w:rsidRPr="000345A8" w:rsidRDefault="0081353D" w:rsidP="0081353D">
      <w:pPr>
        <w:pStyle w:val="Default"/>
        <w:ind w:right="140" w:firstLine="284"/>
        <w:jc w:val="both"/>
        <w:rPr>
          <w:rFonts w:ascii="PT Astra Serif" w:hAnsi="PT Astra Serif"/>
          <w:sz w:val="20"/>
          <w:szCs w:val="20"/>
        </w:rPr>
      </w:pPr>
      <w:r w:rsidRPr="000345A8">
        <w:rPr>
          <w:rFonts w:ascii="PT Astra Serif" w:hAnsi="PT Astra Serif"/>
          <w:bCs/>
          <w:sz w:val="20"/>
          <w:szCs w:val="20"/>
        </w:rPr>
        <w:t>Серьезную озабоченность вызывают состояние придомовых территорий многоквартирных жилых домов. На территории</w:t>
      </w:r>
      <w:r w:rsidRPr="000345A8">
        <w:rPr>
          <w:rFonts w:ascii="PT Astra Serif" w:hAnsi="PT Astra Serif"/>
          <w:sz w:val="20"/>
          <w:szCs w:val="20"/>
        </w:rPr>
        <w:t xml:space="preserve"> </w:t>
      </w:r>
      <w:r w:rsidRPr="000345A8">
        <w:rPr>
          <w:rFonts w:ascii="PT Astra Serif" w:hAnsi="PT Astra Serif"/>
          <w:bCs/>
          <w:sz w:val="20"/>
          <w:szCs w:val="20"/>
        </w:rPr>
        <w:t>Мордовского муниципального округа расположено 33 двухэтажных многоквартирных дома, в т.ч.: в р.п. Мордово - 19,</w:t>
      </w:r>
      <w:r w:rsidRPr="000345A8">
        <w:rPr>
          <w:rFonts w:ascii="PT Astra Serif" w:hAnsi="PT Astra Serif"/>
          <w:sz w:val="20"/>
          <w:szCs w:val="20"/>
        </w:rPr>
        <w:t xml:space="preserve"> </w:t>
      </w:r>
      <w:r w:rsidRPr="000345A8">
        <w:rPr>
          <w:rFonts w:ascii="PT Astra Serif" w:hAnsi="PT Astra Serif"/>
          <w:bCs/>
          <w:sz w:val="20"/>
          <w:szCs w:val="20"/>
        </w:rPr>
        <w:t xml:space="preserve">в р.п. Новопокровка – 4, в д. Центральное отделение совхоза им. Ленина - 10. </w:t>
      </w:r>
    </w:p>
    <w:p w:rsidR="0081353D" w:rsidRPr="000345A8" w:rsidRDefault="0081353D" w:rsidP="0081353D">
      <w:pPr>
        <w:pStyle w:val="Default"/>
        <w:ind w:right="140" w:firstLine="284"/>
        <w:jc w:val="both"/>
        <w:rPr>
          <w:rFonts w:ascii="PT Astra Serif" w:hAnsi="PT Astra Serif"/>
          <w:sz w:val="20"/>
          <w:szCs w:val="20"/>
        </w:rPr>
      </w:pPr>
      <w:r w:rsidRPr="000345A8">
        <w:rPr>
          <w:rFonts w:ascii="PT Astra Serif" w:hAnsi="PT Astra Serif"/>
          <w:sz w:val="20"/>
          <w:szCs w:val="20"/>
        </w:rPr>
        <w:t xml:space="preserve">Для благоустройства придомовых территорий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 </w:t>
      </w:r>
    </w:p>
    <w:p w:rsidR="0081353D" w:rsidRPr="000345A8" w:rsidRDefault="0081353D" w:rsidP="0081353D">
      <w:pPr>
        <w:pStyle w:val="Default"/>
        <w:ind w:right="140" w:firstLine="284"/>
        <w:jc w:val="both"/>
        <w:rPr>
          <w:rFonts w:ascii="PT Astra Serif" w:hAnsi="PT Astra Serif"/>
          <w:sz w:val="20"/>
          <w:szCs w:val="20"/>
        </w:rPr>
      </w:pPr>
      <w:r w:rsidRPr="000345A8">
        <w:rPr>
          <w:rFonts w:ascii="PT Astra Serif" w:hAnsi="PT Astra Serif"/>
          <w:sz w:val="20"/>
          <w:szCs w:val="20"/>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81353D" w:rsidRPr="000345A8" w:rsidRDefault="0081353D" w:rsidP="0081353D">
      <w:pPr>
        <w:pStyle w:val="Default"/>
        <w:ind w:right="140" w:firstLine="284"/>
        <w:jc w:val="both"/>
        <w:rPr>
          <w:rFonts w:ascii="PT Astra Serif" w:hAnsi="PT Astra Serif"/>
          <w:sz w:val="20"/>
          <w:szCs w:val="20"/>
        </w:rPr>
      </w:pPr>
      <w:r w:rsidRPr="000345A8">
        <w:rPr>
          <w:rFonts w:ascii="PT Astra Serif" w:hAnsi="PT Astra Serif"/>
          <w:sz w:val="20"/>
          <w:szCs w:val="20"/>
        </w:rPr>
        <w:t xml:space="preserve">- проведение общественного обсуждения в соответствии с Порядками </w:t>
      </w:r>
      <w:r w:rsidRPr="000345A8">
        <w:rPr>
          <w:rFonts w:ascii="PT Astra Serif" w:hAnsi="PT Astra Serif"/>
          <w:b/>
          <w:sz w:val="20"/>
          <w:szCs w:val="20"/>
        </w:rPr>
        <w:t xml:space="preserve"> </w:t>
      </w:r>
      <w:r w:rsidRPr="000345A8">
        <w:rPr>
          <w:rFonts w:ascii="PT Astra Serif" w:hAnsi="PT Astra Serif"/>
          <w:sz w:val="20"/>
          <w:szCs w:val="20"/>
        </w:rPr>
        <w:t>представления, рассмотрения и оценки предложений заинтересованных лиц, граждан, организаций о включении дворовых территорий и наиболее посещаемых  муниципальных  территорий общего  пользования, Порядком общественного обсуждения проекта муниципальной программы,  а  также  Положением  о рассмотрении и оценке предложений граждан, организаций, заинтересованных лиц о включении в муниципальную программу «Формирование современной городской среды на территории Мордовского муниципального округа;</w:t>
      </w:r>
    </w:p>
    <w:p w:rsidR="0081353D" w:rsidRPr="000345A8" w:rsidRDefault="0081353D" w:rsidP="0081353D">
      <w:pPr>
        <w:ind w:right="140"/>
        <w:rPr>
          <w:sz w:val="20"/>
          <w:szCs w:val="20"/>
        </w:rPr>
      </w:pPr>
      <w:r w:rsidRPr="000345A8">
        <w:rPr>
          <w:sz w:val="20"/>
          <w:szCs w:val="20"/>
        </w:rPr>
        <w:tab/>
        <w:t>- 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на которых планируется благоустройство в ближайшие три года;</w:t>
      </w:r>
    </w:p>
    <w:p w:rsidR="0081353D" w:rsidRPr="000345A8" w:rsidRDefault="0081353D" w:rsidP="0081353D">
      <w:pPr>
        <w:ind w:right="140" w:firstLine="709"/>
        <w:rPr>
          <w:sz w:val="20"/>
          <w:szCs w:val="20"/>
        </w:rPr>
      </w:pPr>
      <w:r w:rsidRPr="000345A8">
        <w:rPr>
          <w:sz w:val="20"/>
          <w:szCs w:val="20"/>
        </w:rPr>
        <w:t>- рассмотрение и оценка предложений граждан, организаций на включение в адресный перечень территорий общего пользования, на которых планируется благоустройство в ближайшие три года.</w:t>
      </w:r>
    </w:p>
    <w:p w:rsidR="0081353D" w:rsidRPr="000345A8" w:rsidRDefault="0081353D" w:rsidP="0081353D">
      <w:pPr>
        <w:ind w:right="140" w:firstLine="709"/>
        <w:rPr>
          <w:sz w:val="20"/>
          <w:szCs w:val="20"/>
        </w:rPr>
      </w:pPr>
      <w:r w:rsidRPr="000345A8">
        <w:rPr>
          <w:sz w:val="20"/>
          <w:szCs w:val="20"/>
        </w:rPr>
        <w:lastRenderedPageBreak/>
        <w:t>С целью привлечения населения к участию в решении вопросов социально-экономического развития муниципального образования, формирования у жителей активной гражданской позиции, предоставления возможности широкого обсуждения проблем, повышения информационной открытости деятельности органа местного самоуправления, развития инициативного бюджетирования на территории с  2012 года (за исключением 2014 года) реализуется проект «Народная инициатива» (далее - Проект).</w:t>
      </w:r>
    </w:p>
    <w:p w:rsidR="0081353D" w:rsidRPr="000345A8" w:rsidRDefault="0081353D" w:rsidP="0081353D">
      <w:pPr>
        <w:ind w:left="23" w:right="23" w:firstLine="580"/>
        <w:rPr>
          <w:sz w:val="20"/>
          <w:szCs w:val="20"/>
        </w:rPr>
      </w:pPr>
      <w:r w:rsidRPr="000345A8">
        <w:rPr>
          <w:sz w:val="20"/>
          <w:szCs w:val="20"/>
        </w:rPr>
        <w:t>В период реализации Проекта в заседаниях общественного совета приняло участие 2422 граждан. В опросах по выбору проектов «Народной инициативы» приняло участие порядка 15000 граждан.</w:t>
      </w:r>
    </w:p>
    <w:p w:rsidR="0081353D" w:rsidRPr="000345A8" w:rsidRDefault="0081353D" w:rsidP="0081353D">
      <w:pPr>
        <w:ind w:left="23" w:right="23" w:firstLine="580"/>
        <w:rPr>
          <w:sz w:val="20"/>
          <w:szCs w:val="20"/>
        </w:rPr>
      </w:pPr>
      <w:r w:rsidRPr="000345A8">
        <w:rPr>
          <w:sz w:val="20"/>
          <w:szCs w:val="20"/>
        </w:rPr>
        <w:t>По результатам расширенных заседаний с учетом мнения населения было принято решение о реализации 53 проектов.</w:t>
      </w:r>
    </w:p>
    <w:p w:rsidR="0081353D" w:rsidRPr="000345A8" w:rsidRDefault="0081353D" w:rsidP="0081353D">
      <w:pPr>
        <w:ind w:left="23" w:right="23" w:firstLine="580"/>
        <w:rPr>
          <w:sz w:val="20"/>
          <w:szCs w:val="20"/>
        </w:rPr>
      </w:pPr>
      <w:r w:rsidRPr="000345A8">
        <w:rPr>
          <w:sz w:val="20"/>
          <w:szCs w:val="20"/>
        </w:rPr>
        <w:t xml:space="preserve">Общая стоимость всех проектов составила 5,4 млн. руб. Это средства областного бюджета, выделенные муниципальным образованиям на реализацию проектов «Народная инициатива» и средства внебюджетных источников.  </w:t>
      </w:r>
    </w:p>
    <w:p w:rsidR="0081353D" w:rsidRPr="000345A8" w:rsidRDefault="0081353D" w:rsidP="0081353D">
      <w:pPr>
        <w:ind w:left="23" w:right="23" w:firstLine="580"/>
        <w:rPr>
          <w:sz w:val="20"/>
          <w:szCs w:val="20"/>
        </w:rPr>
      </w:pPr>
      <w:r w:rsidRPr="000345A8">
        <w:rPr>
          <w:sz w:val="20"/>
          <w:szCs w:val="20"/>
        </w:rPr>
        <w:t>Реализация проектов «Народная инициатива» по Тамбовской области направлена на решение вопросов местного значения в следующих сферах: водоснабжение и водоотведение населенных пунктов (16%), ремонт дорог (30%), организация уличного освещения (11%), установка детских игровых площадок (10%), благоустройство дворовых территорий, мест массового отдыха населения, мест захоронения (15%), ремонт домов культуры, памятников и объектов жизнедеятельности (10%), приобретение оборудования и техники (6%) и другие. В Мордовского муниципального округа это были проекты по организации мульти-стадиона, закупку косилок, урн и контейнеров для сбора ТКО, ремонт фонарей уличного освещения, засыпка щебнем дорог, засыпка щебнем плотин, приобретение оборудования для коммунальной техники, приобретение и установка детских площадок.</w:t>
      </w:r>
    </w:p>
    <w:p w:rsidR="0081353D" w:rsidRPr="000345A8" w:rsidRDefault="0081353D" w:rsidP="0081353D">
      <w:pPr>
        <w:ind w:left="23" w:right="23" w:firstLine="560"/>
        <w:rPr>
          <w:sz w:val="20"/>
          <w:szCs w:val="20"/>
        </w:rPr>
      </w:pPr>
      <w:r w:rsidRPr="000345A8">
        <w:rPr>
          <w:sz w:val="20"/>
          <w:szCs w:val="20"/>
        </w:rPr>
        <w:t>Благо получателями от реализации проектов «Народная инициатива» за пять лет стали более 45% граждан Мордовского муниципального округа.</w:t>
      </w:r>
    </w:p>
    <w:p w:rsidR="0081353D" w:rsidRPr="000345A8" w:rsidRDefault="0081353D" w:rsidP="0081353D">
      <w:pPr>
        <w:spacing w:line="322" w:lineRule="exact"/>
        <w:ind w:left="20" w:right="20" w:firstLine="560"/>
        <w:rPr>
          <w:sz w:val="20"/>
          <w:szCs w:val="20"/>
        </w:rPr>
      </w:pPr>
      <w:r w:rsidRPr="000345A8">
        <w:rPr>
          <w:sz w:val="20"/>
          <w:szCs w:val="20"/>
        </w:rPr>
        <w:t xml:space="preserve"> </w:t>
      </w:r>
    </w:p>
    <w:p w:rsidR="0081353D" w:rsidRPr="000345A8" w:rsidRDefault="0081353D" w:rsidP="0081353D">
      <w:pPr>
        <w:shd w:val="clear" w:color="auto" w:fill="FFFFFF"/>
        <w:jc w:val="center"/>
        <w:rPr>
          <w:color w:val="22272F"/>
          <w:sz w:val="20"/>
          <w:szCs w:val="20"/>
        </w:rPr>
      </w:pPr>
      <w:bookmarkStart w:id="18" w:name="bookmark6"/>
      <w:r w:rsidRPr="000345A8">
        <w:rPr>
          <w:sz w:val="20"/>
          <w:szCs w:val="20"/>
        </w:rPr>
        <w:t>Раздел II.</w:t>
      </w:r>
      <w:bookmarkEnd w:id="18"/>
      <w:r w:rsidRPr="000345A8">
        <w:rPr>
          <w:color w:val="22272F"/>
          <w:sz w:val="20"/>
          <w:szCs w:val="20"/>
        </w:rPr>
        <w:t xml:space="preserve"> Приоритеты муниципальной политики </w:t>
      </w:r>
    </w:p>
    <w:p w:rsidR="0081353D" w:rsidRPr="000345A8" w:rsidRDefault="0081353D" w:rsidP="0081353D">
      <w:pPr>
        <w:shd w:val="clear" w:color="auto" w:fill="FFFFFF"/>
        <w:jc w:val="center"/>
        <w:rPr>
          <w:color w:val="22272F"/>
          <w:sz w:val="20"/>
          <w:szCs w:val="20"/>
        </w:rPr>
      </w:pPr>
      <w:r w:rsidRPr="000345A8">
        <w:rPr>
          <w:color w:val="22272F"/>
          <w:sz w:val="20"/>
          <w:szCs w:val="20"/>
        </w:rPr>
        <w:t xml:space="preserve">в сфере реализации муниципальной программы, </w:t>
      </w:r>
    </w:p>
    <w:p w:rsidR="0081353D" w:rsidRPr="000345A8" w:rsidRDefault="0081353D" w:rsidP="0081353D">
      <w:pPr>
        <w:shd w:val="clear" w:color="auto" w:fill="FFFFFF"/>
        <w:jc w:val="center"/>
        <w:rPr>
          <w:color w:val="22272F"/>
          <w:sz w:val="20"/>
          <w:szCs w:val="20"/>
        </w:rPr>
      </w:pPr>
      <w:r w:rsidRPr="000345A8">
        <w:rPr>
          <w:color w:val="22272F"/>
          <w:sz w:val="20"/>
          <w:szCs w:val="20"/>
        </w:rPr>
        <w:t>цели, задачи, сроки и этапы реализации муниципальной программы</w:t>
      </w:r>
    </w:p>
    <w:p w:rsidR="0081353D" w:rsidRPr="000345A8" w:rsidRDefault="0081353D" w:rsidP="0081353D">
      <w:pPr>
        <w:shd w:val="clear" w:color="auto" w:fill="FFFFFF"/>
        <w:jc w:val="center"/>
        <w:rPr>
          <w:b/>
          <w:color w:val="22272F"/>
          <w:sz w:val="20"/>
          <w:szCs w:val="20"/>
        </w:rPr>
      </w:pPr>
    </w:p>
    <w:p w:rsidR="0081353D" w:rsidRPr="000345A8" w:rsidRDefault="0081353D" w:rsidP="0081353D">
      <w:pPr>
        <w:shd w:val="clear" w:color="auto" w:fill="FFFFFF"/>
        <w:rPr>
          <w:color w:val="000000"/>
          <w:sz w:val="20"/>
          <w:szCs w:val="20"/>
        </w:rPr>
      </w:pPr>
      <w:r w:rsidRPr="000345A8">
        <w:rPr>
          <w:color w:val="22272F"/>
          <w:sz w:val="20"/>
          <w:szCs w:val="20"/>
        </w:rPr>
        <w:tab/>
      </w:r>
      <w:r w:rsidRPr="000345A8">
        <w:rPr>
          <w:color w:val="000000"/>
          <w:sz w:val="20"/>
          <w:szCs w:val="20"/>
        </w:rPr>
        <w:t>Основные направления государственной политики в сфере благоустройства определены:</w:t>
      </w:r>
    </w:p>
    <w:p w:rsidR="0081353D" w:rsidRPr="000345A8" w:rsidRDefault="0081353D" w:rsidP="0081353D">
      <w:pPr>
        <w:shd w:val="clear" w:color="auto" w:fill="FFFFFF"/>
        <w:rPr>
          <w:color w:val="000000"/>
          <w:sz w:val="20"/>
          <w:szCs w:val="20"/>
        </w:rPr>
      </w:pPr>
      <w:r w:rsidRPr="000345A8">
        <w:rPr>
          <w:color w:val="000000"/>
          <w:sz w:val="20"/>
          <w:szCs w:val="20"/>
        </w:rPr>
        <w:tab/>
        <w:t xml:space="preserve">- </w:t>
      </w:r>
      <w:hyperlink r:id="rId19" w:anchor="/document/70170944/entry/0" w:history="1">
        <w:r w:rsidRPr="000345A8">
          <w:rPr>
            <w:rStyle w:val="a3"/>
            <w:color w:val="000000"/>
            <w:sz w:val="20"/>
            <w:szCs w:val="20"/>
          </w:rPr>
          <w:t>Указом</w:t>
        </w:r>
      </w:hyperlink>
      <w:r w:rsidRPr="000345A8">
        <w:rPr>
          <w:color w:val="000000"/>
          <w:sz w:val="20"/>
          <w:szCs w:val="20"/>
        </w:rPr>
        <w:t xml:space="preserve"> Президента Российской Федерации от 07.05.2012 N 600 "О мерах по обеспечению граждан Российской Федерации </w:t>
      </w:r>
      <w:r w:rsidRPr="000345A8">
        <w:rPr>
          <w:color w:val="000000"/>
          <w:sz w:val="20"/>
          <w:szCs w:val="20"/>
        </w:rPr>
        <w:lastRenderedPageBreak/>
        <w:t>доступным и комфортным жильем и повышению качества жилищно-коммунальных услуг";</w:t>
      </w:r>
    </w:p>
    <w:p w:rsidR="0081353D" w:rsidRPr="000345A8" w:rsidRDefault="0081353D" w:rsidP="0081353D">
      <w:pPr>
        <w:shd w:val="clear" w:color="auto" w:fill="FFFFFF"/>
        <w:rPr>
          <w:color w:val="000000"/>
          <w:sz w:val="20"/>
          <w:szCs w:val="20"/>
        </w:rPr>
      </w:pPr>
      <w:r w:rsidRPr="000345A8">
        <w:rPr>
          <w:color w:val="000000"/>
          <w:sz w:val="20"/>
          <w:szCs w:val="20"/>
        </w:rPr>
        <w:tab/>
        <w:t>- Указом Президента Российской Федерации от 07.05.2018 г №204 «О национальных целях и стратегических задачах развития Российской Федерации на период до 2024 года»;</w:t>
      </w:r>
    </w:p>
    <w:p w:rsidR="0081353D" w:rsidRPr="000345A8" w:rsidRDefault="0081353D" w:rsidP="0081353D">
      <w:pPr>
        <w:shd w:val="clear" w:color="auto" w:fill="FFFFFF"/>
        <w:rPr>
          <w:color w:val="000000"/>
          <w:sz w:val="20"/>
          <w:szCs w:val="20"/>
        </w:rPr>
      </w:pPr>
      <w:r w:rsidRPr="000345A8">
        <w:rPr>
          <w:color w:val="000000"/>
          <w:sz w:val="20"/>
          <w:szCs w:val="20"/>
        </w:rPr>
        <w:t xml:space="preserve">         -</w:t>
      </w:r>
      <w:hyperlink r:id="rId20" w:anchor="/document/70643486/entry/13" w:history="1">
        <w:r w:rsidRPr="000345A8">
          <w:rPr>
            <w:rStyle w:val="a3"/>
            <w:color w:val="000000"/>
            <w:sz w:val="20"/>
            <w:szCs w:val="20"/>
          </w:rPr>
          <w:t>государственной программой</w:t>
        </w:r>
      </w:hyperlink>
      <w:r w:rsidRPr="000345A8">
        <w:rPr>
          <w:color w:val="000000"/>
          <w:sz w:val="20"/>
          <w:szCs w:val="20"/>
        </w:rPr>
        <w:t> Российской Федерации "Обеспечение доступным и комфортным жильем и коммунальными услугами граждан Российской Федерации", утвержденной </w:t>
      </w:r>
      <w:hyperlink r:id="rId21" w:anchor="/document/70643486/entry/0" w:history="1">
        <w:r w:rsidRPr="000345A8">
          <w:rPr>
            <w:rStyle w:val="a3"/>
            <w:color w:val="000000"/>
            <w:sz w:val="20"/>
            <w:szCs w:val="20"/>
          </w:rPr>
          <w:t>постановлением</w:t>
        </w:r>
      </w:hyperlink>
      <w:r w:rsidRPr="000345A8">
        <w:rPr>
          <w:color w:val="000000"/>
          <w:sz w:val="20"/>
          <w:szCs w:val="20"/>
        </w:rPr>
        <w:t> Правительства Российской Федерации от 30.12.2017 №1710;</w:t>
      </w:r>
    </w:p>
    <w:p w:rsidR="0081353D" w:rsidRPr="000345A8" w:rsidRDefault="0081353D" w:rsidP="0081353D">
      <w:pPr>
        <w:shd w:val="clear" w:color="auto" w:fill="FFFFFF"/>
        <w:rPr>
          <w:color w:val="000000"/>
          <w:sz w:val="20"/>
          <w:szCs w:val="20"/>
        </w:rPr>
      </w:pPr>
      <w:r w:rsidRPr="000345A8">
        <w:rPr>
          <w:color w:val="000000"/>
          <w:sz w:val="20"/>
          <w:szCs w:val="20"/>
        </w:rPr>
        <w:t xml:space="preserve">        -</w:t>
      </w:r>
      <w:hyperlink r:id="rId22" w:anchor="/document/71313950/entry/1000" w:history="1">
        <w:r w:rsidRPr="000345A8">
          <w:rPr>
            <w:rStyle w:val="a3"/>
            <w:color w:val="000000"/>
            <w:sz w:val="20"/>
            <w:szCs w:val="20"/>
          </w:rPr>
          <w:t>Стратегией</w:t>
        </w:r>
      </w:hyperlink>
      <w:r w:rsidRPr="000345A8">
        <w:rPr>
          <w:color w:val="000000"/>
          <w:sz w:val="20"/>
          <w:szCs w:val="20"/>
        </w:rPr>
        <w:t> развития жилищно-коммунального хозяйства в Российской Федерации до 2020 года, утвержденной </w:t>
      </w:r>
      <w:hyperlink r:id="rId23" w:anchor="/document/71313950/entry/0" w:history="1">
        <w:r w:rsidRPr="000345A8">
          <w:rPr>
            <w:rStyle w:val="a3"/>
            <w:color w:val="000000"/>
            <w:sz w:val="20"/>
            <w:szCs w:val="20"/>
          </w:rPr>
          <w:t>распоряжением</w:t>
        </w:r>
      </w:hyperlink>
      <w:r w:rsidRPr="000345A8">
        <w:rPr>
          <w:color w:val="000000"/>
          <w:sz w:val="20"/>
          <w:szCs w:val="20"/>
        </w:rPr>
        <w:t> Правительства Российской Федерации от 26.01.2016 N 80-р;</w:t>
      </w:r>
    </w:p>
    <w:p w:rsidR="0081353D" w:rsidRPr="000345A8" w:rsidRDefault="0081353D" w:rsidP="0081353D">
      <w:pPr>
        <w:shd w:val="clear" w:color="auto" w:fill="FFFFFF"/>
        <w:rPr>
          <w:rStyle w:val="a3"/>
          <w:color w:val="000000"/>
          <w:sz w:val="20"/>
          <w:szCs w:val="20"/>
        </w:rPr>
      </w:pPr>
      <w:r w:rsidRPr="000345A8">
        <w:rPr>
          <w:color w:val="000000"/>
          <w:sz w:val="20"/>
          <w:szCs w:val="20"/>
        </w:rPr>
        <w:tab/>
        <w:t>- национальн</w:t>
      </w:r>
      <w:hyperlink r:id="rId24" w:anchor="/document/71678208/entry/0" w:history="1">
        <w:r w:rsidRPr="000345A8">
          <w:rPr>
            <w:rStyle w:val="a3"/>
            <w:color w:val="000000"/>
            <w:sz w:val="20"/>
            <w:szCs w:val="20"/>
          </w:rPr>
          <w:t>ым проектом</w:t>
        </w:r>
      </w:hyperlink>
      <w:r w:rsidRPr="000345A8">
        <w:rPr>
          <w:color w:val="000000"/>
          <w:sz w:val="20"/>
          <w:szCs w:val="20"/>
        </w:rPr>
        <w:t> "Жильё и городская среда" (паспорт проекта утвержден Президиумом Совета при Президенте Российской Федерации по стратегическому развитию и приоритетным проектам, протокол от 24.09.2018 N 12);</w:t>
      </w:r>
    </w:p>
    <w:p w:rsidR="0081353D" w:rsidRPr="000345A8" w:rsidRDefault="0081353D" w:rsidP="0081353D">
      <w:pPr>
        <w:shd w:val="clear" w:color="auto" w:fill="FFFFFF"/>
        <w:rPr>
          <w:color w:val="000000"/>
          <w:sz w:val="20"/>
          <w:szCs w:val="20"/>
        </w:rPr>
      </w:pPr>
      <w:r w:rsidRPr="000345A8">
        <w:rPr>
          <w:rStyle w:val="a3"/>
          <w:color w:val="000000"/>
          <w:sz w:val="20"/>
          <w:szCs w:val="20"/>
        </w:rPr>
        <w:tab/>
        <w:t xml:space="preserve">- </w:t>
      </w:r>
      <w:r w:rsidRPr="000345A8">
        <w:rPr>
          <w:color w:val="000000"/>
          <w:sz w:val="20"/>
          <w:szCs w:val="20"/>
        </w:rPr>
        <w:t>  Стратегией социально - экономического развития Тамбовской области на период до 2035 года, утвержденной законом области от 04.06.2018 №246-3</w:t>
      </w:r>
    </w:p>
    <w:p w:rsidR="0081353D" w:rsidRPr="000345A8" w:rsidRDefault="0081353D" w:rsidP="0081353D">
      <w:pPr>
        <w:shd w:val="clear" w:color="auto" w:fill="FFFFFF"/>
        <w:rPr>
          <w:color w:val="000000"/>
          <w:sz w:val="20"/>
          <w:szCs w:val="20"/>
        </w:rPr>
      </w:pPr>
      <w:r w:rsidRPr="000345A8">
        <w:rPr>
          <w:color w:val="000000"/>
          <w:sz w:val="20"/>
          <w:szCs w:val="20"/>
        </w:rPr>
        <w:t xml:space="preserve">           При разработке программы учитывались требования </w:t>
      </w:r>
      <w:hyperlink r:id="rId25" w:anchor="/document/71609392/entry/0" w:history="1">
        <w:r w:rsidRPr="000345A8">
          <w:rPr>
            <w:rStyle w:val="a3"/>
            <w:color w:val="31849B" w:themeColor="accent5" w:themeShade="BF"/>
            <w:sz w:val="20"/>
            <w:szCs w:val="20"/>
          </w:rPr>
          <w:t>постановления</w:t>
        </w:r>
      </w:hyperlink>
      <w:r w:rsidRPr="000345A8">
        <w:rPr>
          <w:color w:val="000000"/>
          <w:sz w:val="20"/>
          <w:szCs w:val="20"/>
        </w:rPr>
        <w:t>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hyperlink r:id="rId26" w:anchor="/document/71650768/entry/0" w:history="1">
        <w:r w:rsidRPr="000345A8">
          <w:rPr>
            <w:rStyle w:val="a3"/>
            <w:color w:val="000000"/>
            <w:sz w:val="20"/>
            <w:szCs w:val="20"/>
          </w:rPr>
          <w:t>приказа</w:t>
        </w:r>
      </w:hyperlink>
      <w:r w:rsidRPr="000345A8">
        <w:rPr>
          <w:color w:val="000000"/>
          <w:sz w:val="20"/>
          <w:szCs w:val="20"/>
        </w:rPr>
        <w:t>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2018 - 2024 годы".</w:t>
      </w:r>
    </w:p>
    <w:p w:rsidR="0081353D" w:rsidRPr="000345A8" w:rsidRDefault="0081353D" w:rsidP="0081353D">
      <w:pPr>
        <w:shd w:val="clear" w:color="auto" w:fill="FFFFFF"/>
        <w:rPr>
          <w:color w:val="000000"/>
          <w:sz w:val="20"/>
          <w:szCs w:val="20"/>
        </w:rPr>
      </w:pPr>
      <w:r w:rsidRPr="000345A8">
        <w:rPr>
          <w:color w:val="000000"/>
          <w:sz w:val="20"/>
          <w:szCs w:val="20"/>
        </w:rPr>
        <w:tab/>
        <w:t xml:space="preserve">Основными приоритетами реализации Программы являются: комплексный подход в реализации проектов благоустройства; вовлечение граждан и общественных организаций в    </w:t>
      </w:r>
    </w:p>
    <w:p w:rsidR="0081353D" w:rsidRPr="000345A8" w:rsidRDefault="0081353D" w:rsidP="0081353D">
      <w:pPr>
        <w:shd w:val="clear" w:color="auto" w:fill="FFFFFF"/>
        <w:rPr>
          <w:color w:val="000000"/>
          <w:sz w:val="20"/>
          <w:szCs w:val="20"/>
        </w:rPr>
      </w:pPr>
      <w:r w:rsidRPr="000345A8">
        <w:rPr>
          <w:color w:val="000000"/>
          <w:sz w:val="20"/>
          <w:szCs w:val="20"/>
        </w:rPr>
        <w:t xml:space="preserve">           -процесс обсуждения проектов, их отбор;</w:t>
      </w:r>
    </w:p>
    <w:p w:rsidR="0081353D" w:rsidRPr="000345A8" w:rsidRDefault="0081353D" w:rsidP="0081353D">
      <w:pPr>
        <w:shd w:val="clear" w:color="auto" w:fill="FFFFFF"/>
        <w:rPr>
          <w:color w:val="000000"/>
          <w:sz w:val="20"/>
          <w:szCs w:val="20"/>
        </w:rPr>
      </w:pPr>
      <w:r w:rsidRPr="000345A8">
        <w:rPr>
          <w:color w:val="000000"/>
          <w:sz w:val="20"/>
          <w:szCs w:val="20"/>
        </w:rPr>
        <w:t xml:space="preserve">           -повышение качества городской среды;</w:t>
      </w:r>
    </w:p>
    <w:p w:rsidR="0081353D" w:rsidRPr="000345A8" w:rsidRDefault="0081353D" w:rsidP="0081353D">
      <w:pPr>
        <w:shd w:val="clear" w:color="auto" w:fill="FFFFFF"/>
        <w:rPr>
          <w:color w:val="000000"/>
          <w:sz w:val="20"/>
          <w:szCs w:val="20"/>
        </w:rPr>
      </w:pPr>
      <w:r w:rsidRPr="000345A8">
        <w:rPr>
          <w:color w:val="000000"/>
          <w:sz w:val="20"/>
          <w:szCs w:val="20"/>
        </w:rPr>
        <w:tab/>
        <w:t>-реализация мероприятий, обеспечивающих поддержание территорий в надлежащем комфортном состоянии;</w:t>
      </w:r>
    </w:p>
    <w:p w:rsidR="0081353D" w:rsidRPr="000345A8" w:rsidRDefault="0081353D" w:rsidP="0081353D">
      <w:pPr>
        <w:shd w:val="clear" w:color="auto" w:fill="FFFFFF"/>
        <w:rPr>
          <w:color w:val="000000"/>
          <w:sz w:val="20"/>
          <w:szCs w:val="20"/>
        </w:rPr>
      </w:pPr>
      <w:r w:rsidRPr="000345A8">
        <w:rPr>
          <w:color w:val="000000"/>
          <w:sz w:val="20"/>
          <w:szCs w:val="20"/>
        </w:rPr>
        <w:t xml:space="preserve">         -обеспечение доступности городской среды для маломобильных групп населения, в том числе создание без барьерной среды для маломобильных граждан в зоне общественных пространств.</w:t>
      </w:r>
    </w:p>
    <w:p w:rsidR="0081353D" w:rsidRPr="000345A8" w:rsidRDefault="0081353D" w:rsidP="0081353D">
      <w:pPr>
        <w:shd w:val="clear" w:color="auto" w:fill="FFFFFF"/>
        <w:rPr>
          <w:color w:val="000000"/>
          <w:sz w:val="20"/>
          <w:szCs w:val="20"/>
        </w:rPr>
      </w:pPr>
      <w:r w:rsidRPr="000345A8">
        <w:rPr>
          <w:color w:val="000000"/>
          <w:sz w:val="20"/>
          <w:szCs w:val="20"/>
        </w:rPr>
        <w:lastRenderedPageBreak/>
        <w:tab/>
      </w:r>
      <w:r w:rsidRPr="000345A8">
        <w:rPr>
          <w:b/>
          <w:bCs/>
          <w:color w:val="000000"/>
          <w:sz w:val="20"/>
          <w:szCs w:val="20"/>
        </w:rPr>
        <w:t>Цель Программы</w:t>
      </w:r>
      <w:r w:rsidRPr="000345A8">
        <w:rPr>
          <w:color w:val="000000"/>
          <w:sz w:val="20"/>
          <w:szCs w:val="20"/>
        </w:rPr>
        <w:t xml:space="preserve"> - к</w:t>
      </w:r>
      <w:r w:rsidRPr="000345A8">
        <w:rPr>
          <w:bCs/>
          <w:color w:val="000000"/>
          <w:sz w:val="20"/>
          <w:szCs w:val="20"/>
        </w:rPr>
        <w:t>омплексное решение вопросов, связанных с развитием уровня благоустройства; повышение уровня доступности общественных территорий и дворовых территорий многоквартирных домов для маломобильных групп населения, повышением качества жизни на территории округа</w:t>
      </w:r>
      <w:r w:rsidRPr="000345A8">
        <w:rPr>
          <w:bCs/>
          <w:sz w:val="20"/>
          <w:szCs w:val="20"/>
        </w:rPr>
        <w:t>. Повышение уровня вовлеченности заинтересованных граждан и организаций к участию в решении вопросов благоустройства округа.</w:t>
      </w:r>
    </w:p>
    <w:p w:rsidR="0081353D" w:rsidRPr="000345A8" w:rsidRDefault="0081353D" w:rsidP="0081353D">
      <w:pPr>
        <w:shd w:val="clear" w:color="auto" w:fill="FFFFFF"/>
        <w:rPr>
          <w:sz w:val="20"/>
          <w:szCs w:val="20"/>
        </w:rPr>
      </w:pPr>
      <w:r w:rsidRPr="000345A8">
        <w:rPr>
          <w:color w:val="000000"/>
          <w:sz w:val="20"/>
          <w:szCs w:val="20"/>
        </w:rPr>
        <w:tab/>
      </w:r>
      <w:r w:rsidRPr="000345A8">
        <w:rPr>
          <w:b/>
          <w:bCs/>
          <w:color w:val="000000"/>
          <w:sz w:val="20"/>
          <w:szCs w:val="20"/>
        </w:rPr>
        <w:t>Основными задачами</w:t>
      </w:r>
      <w:r w:rsidRPr="000345A8">
        <w:rPr>
          <w:color w:val="000000"/>
          <w:sz w:val="20"/>
          <w:szCs w:val="20"/>
        </w:rPr>
        <w:t xml:space="preserve"> для достижения поставленной цели является:</w:t>
      </w:r>
    </w:p>
    <w:p w:rsidR="0081353D" w:rsidRPr="000345A8" w:rsidRDefault="0081353D" w:rsidP="0081353D">
      <w:pPr>
        <w:pStyle w:val="192"/>
        <w:shd w:val="clear" w:color="auto" w:fill="auto"/>
        <w:spacing w:after="0" w:line="240" w:lineRule="auto"/>
        <w:ind w:right="140" w:firstLine="708"/>
        <w:jc w:val="both"/>
        <w:rPr>
          <w:rFonts w:ascii="PT Astra Serif" w:hAnsi="PT Astra Serif" w:cs="Times New Roman"/>
          <w:sz w:val="20"/>
          <w:szCs w:val="20"/>
        </w:rPr>
      </w:pPr>
      <w:r w:rsidRPr="000345A8">
        <w:rPr>
          <w:rFonts w:ascii="PT Astra Serif" w:hAnsi="PT Astra Serif" w:cs="Times New Roman"/>
          <w:sz w:val="20"/>
          <w:szCs w:val="20"/>
        </w:rPr>
        <w:t>- оценка физического состояния всех дворовых территорий, общественных территорий, уровня благоустройства индивидуальных жилых домов и земельных участков, представленных для их размещения, на территории Мордовского округа;</w:t>
      </w:r>
    </w:p>
    <w:p w:rsidR="0081353D" w:rsidRPr="000345A8" w:rsidRDefault="0081353D" w:rsidP="0081353D">
      <w:pPr>
        <w:pStyle w:val="192"/>
        <w:shd w:val="clear" w:color="auto" w:fill="auto"/>
        <w:spacing w:after="0" w:line="240" w:lineRule="auto"/>
        <w:ind w:right="140" w:firstLine="708"/>
        <w:jc w:val="both"/>
        <w:rPr>
          <w:rFonts w:ascii="PT Astra Serif" w:hAnsi="PT Astra Serif" w:cs="Times New Roman"/>
          <w:sz w:val="20"/>
          <w:szCs w:val="20"/>
        </w:rPr>
      </w:pPr>
      <w:r w:rsidRPr="000345A8">
        <w:rPr>
          <w:rFonts w:ascii="PT Astra Serif" w:hAnsi="PT Astra Serif" w:cs="Times New Roman"/>
          <w:sz w:val="20"/>
          <w:szCs w:val="20"/>
        </w:rPr>
        <w:t xml:space="preserve">- повышение уровня благоустройства дворовых территорий многоквартирных домов,  территорий общего пользования; </w:t>
      </w:r>
    </w:p>
    <w:p w:rsidR="0081353D" w:rsidRPr="000345A8" w:rsidRDefault="0081353D" w:rsidP="0081353D">
      <w:pPr>
        <w:pStyle w:val="192"/>
        <w:shd w:val="clear" w:color="auto" w:fill="auto"/>
        <w:spacing w:after="0" w:line="240" w:lineRule="auto"/>
        <w:ind w:right="140" w:firstLine="708"/>
        <w:jc w:val="both"/>
        <w:rPr>
          <w:rFonts w:ascii="PT Astra Serif" w:hAnsi="PT Astra Serif"/>
          <w:sz w:val="20"/>
          <w:szCs w:val="20"/>
        </w:rPr>
      </w:pPr>
      <w:r w:rsidRPr="000345A8">
        <w:rPr>
          <w:rFonts w:ascii="PT Astra Serif" w:hAnsi="PT Astra Serif" w:cs="Times New Roman"/>
          <w:sz w:val="20"/>
          <w:szCs w:val="20"/>
        </w:rPr>
        <w:t xml:space="preserve">-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расположенных на территории Мордовского муниципального округа; </w:t>
      </w:r>
    </w:p>
    <w:p w:rsidR="0081353D" w:rsidRPr="000345A8" w:rsidRDefault="0081353D" w:rsidP="0081353D">
      <w:pPr>
        <w:pStyle w:val="Default"/>
        <w:ind w:right="140" w:firstLine="708"/>
        <w:jc w:val="both"/>
        <w:rPr>
          <w:rFonts w:ascii="PT Astra Serif" w:hAnsi="PT Astra Serif"/>
          <w:sz w:val="20"/>
          <w:szCs w:val="20"/>
        </w:rPr>
      </w:pPr>
      <w:r w:rsidRPr="000345A8">
        <w:rPr>
          <w:rFonts w:ascii="PT Astra Serif" w:hAnsi="PT Astra Serif"/>
          <w:sz w:val="20"/>
          <w:szCs w:val="20"/>
        </w:rPr>
        <w:t>- создание универсальных механизмов вовлеченности заинтересованных граждан, организаций в реализацию мероприятий по благоустройству территории Мордовского муниципального округа;</w:t>
      </w:r>
    </w:p>
    <w:p w:rsidR="0081353D" w:rsidRPr="000345A8" w:rsidRDefault="0081353D" w:rsidP="0081353D">
      <w:pPr>
        <w:pStyle w:val="Default"/>
        <w:ind w:right="140" w:firstLine="708"/>
        <w:jc w:val="both"/>
        <w:rPr>
          <w:rFonts w:ascii="PT Astra Serif" w:hAnsi="PT Astra Serif"/>
          <w:sz w:val="20"/>
          <w:szCs w:val="20"/>
        </w:rPr>
      </w:pPr>
      <w:r w:rsidRPr="000345A8">
        <w:rPr>
          <w:rFonts w:ascii="PT Astra Serif" w:hAnsi="PT Astra Serif"/>
          <w:sz w:val="20"/>
          <w:szCs w:val="20"/>
        </w:rPr>
        <w:t xml:space="preserve">- совершенствование эстетического вида населенного пункта, создание гармоничной архитектурно-ландшафтной среды.      </w:t>
      </w:r>
    </w:p>
    <w:p w:rsidR="0081353D" w:rsidRPr="000345A8" w:rsidRDefault="0081353D" w:rsidP="0081353D">
      <w:pPr>
        <w:shd w:val="clear" w:color="auto" w:fill="FFFFFF"/>
        <w:rPr>
          <w:color w:val="000000"/>
          <w:sz w:val="20"/>
          <w:szCs w:val="20"/>
        </w:rPr>
      </w:pPr>
      <w:r w:rsidRPr="000345A8">
        <w:rPr>
          <w:color w:val="000000"/>
          <w:sz w:val="20"/>
          <w:szCs w:val="20"/>
        </w:rPr>
        <w:tab/>
        <w:t xml:space="preserve">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 </w:t>
      </w:r>
    </w:p>
    <w:p w:rsidR="0081353D" w:rsidRPr="000345A8" w:rsidRDefault="0081353D" w:rsidP="0081353D">
      <w:pPr>
        <w:shd w:val="clear" w:color="auto" w:fill="FFFFFF"/>
        <w:rPr>
          <w:color w:val="000000"/>
          <w:sz w:val="20"/>
          <w:szCs w:val="20"/>
        </w:rPr>
      </w:pPr>
      <w:r w:rsidRPr="000345A8">
        <w:rPr>
          <w:color w:val="000000"/>
          <w:sz w:val="20"/>
          <w:szCs w:val="20"/>
        </w:rPr>
        <w:tab/>
        <w:t>Достижение цели и реализацию задач Программы планируется обеспечить посредством выполнения системы мероприятий по основным направлениям Программы.</w:t>
      </w:r>
    </w:p>
    <w:p w:rsidR="0081353D" w:rsidRPr="000345A8" w:rsidRDefault="0081353D" w:rsidP="0081353D">
      <w:pPr>
        <w:shd w:val="clear" w:color="auto" w:fill="FFFFFF"/>
        <w:rPr>
          <w:color w:val="000000"/>
          <w:sz w:val="20"/>
          <w:szCs w:val="20"/>
        </w:rPr>
      </w:pPr>
      <w:r w:rsidRPr="000345A8">
        <w:rPr>
          <w:color w:val="000000"/>
          <w:sz w:val="20"/>
          <w:szCs w:val="20"/>
        </w:rPr>
        <w:t xml:space="preserve">           Для обеспечения доступности городской среды для маломобильных групп населения мероприятия Программы взаимосвязаны и скоординированы с  </w:t>
      </w:r>
      <w:hyperlink r:id="rId27" w:anchor="/document/42861862/entry/1000" w:history="1">
        <w:r w:rsidRPr="000345A8">
          <w:rPr>
            <w:rStyle w:val="a3"/>
            <w:color w:val="000000"/>
            <w:sz w:val="20"/>
            <w:szCs w:val="20"/>
          </w:rPr>
          <w:t>государственной программой</w:t>
        </w:r>
      </w:hyperlink>
      <w:r w:rsidRPr="000345A8">
        <w:rPr>
          <w:color w:val="000000"/>
          <w:sz w:val="20"/>
          <w:szCs w:val="20"/>
        </w:rPr>
        <w:t xml:space="preserve">  Тамбовской области "Доступная среда", утвержденной </w:t>
      </w:r>
      <w:hyperlink r:id="rId28" w:anchor="/document/42861862/entry/0" w:history="1">
        <w:r w:rsidRPr="000345A8">
          <w:rPr>
            <w:rStyle w:val="a3"/>
            <w:color w:val="000000"/>
            <w:sz w:val="20"/>
            <w:szCs w:val="20"/>
          </w:rPr>
          <w:t>постановлением</w:t>
        </w:r>
      </w:hyperlink>
      <w:r w:rsidRPr="000345A8">
        <w:rPr>
          <w:color w:val="000000"/>
          <w:sz w:val="20"/>
          <w:szCs w:val="20"/>
        </w:rPr>
        <w:t xml:space="preserve"> администрации области от 30.03. 2016 № 322.</w:t>
      </w:r>
    </w:p>
    <w:p w:rsidR="0081353D" w:rsidRPr="000345A8" w:rsidRDefault="0081353D" w:rsidP="0081353D">
      <w:pPr>
        <w:shd w:val="clear" w:color="auto" w:fill="FFFFFF"/>
        <w:rPr>
          <w:color w:val="22272F"/>
          <w:sz w:val="20"/>
          <w:szCs w:val="20"/>
        </w:rPr>
      </w:pPr>
      <w:r w:rsidRPr="000345A8">
        <w:rPr>
          <w:color w:val="000000"/>
          <w:sz w:val="20"/>
          <w:szCs w:val="20"/>
        </w:rPr>
        <w:tab/>
        <w:t>Также реализация мероприятий Программы тесно взаимосвязана с реализацией мероприятий по проведению капитального ремонта многоквартирных домов </w:t>
      </w:r>
      <w:hyperlink r:id="rId29" w:anchor="/document/28167842/entry/1000" w:history="1">
        <w:r w:rsidRPr="000345A8">
          <w:rPr>
            <w:rStyle w:val="a3"/>
            <w:color w:val="000000"/>
            <w:sz w:val="20"/>
            <w:szCs w:val="20"/>
          </w:rPr>
          <w:t>государственной программы</w:t>
        </w:r>
      </w:hyperlink>
      <w:r w:rsidRPr="000345A8">
        <w:rPr>
          <w:color w:val="000000"/>
          <w:sz w:val="20"/>
          <w:szCs w:val="20"/>
        </w:rPr>
        <w:t xml:space="preserve"> Тамбовской области "Обеспечение </w:t>
      </w:r>
      <w:r w:rsidRPr="000345A8">
        <w:rPr>
          <w:color w:val="000000"/>
          <w:sz w:val="20"/>
          <w:szCs w:val="20"/>
        </w:rPr>
        <w:lastRenderedPageBreak/>
        <w:t xml:space="preserve">доступным и комфортным жильем и коммунальными услугами граждан области" на 2014 – 2024 годы, утвержденной </w:t>
      </w:r>
      <w:hyperlink r:id="rId30" w:anchor="/document/28167842/entry/0" w:history="1">
        <w:r w:rsidRPr="000345A8">
          <w:rPr>
            <w:rStyle w:val="a3"/>
            <w:color w:val="000000"/>
            <w:sz w:val="20"/>
            <w:szCs w:val="20"/>
          </w:rPr>
          <w:t>постановлением</w:t>
        </w:r>
      </w:hyperlink>
      <w:r w:rsidRPr="000345A8">
        <w:rPr>
          <w:color w:val="000000"/>
          <w:sz w:val="20"/>
          <w:szCs w:val="20"/>
        </w:rPr>
        <w:t xml:space="preserve"> администрации области от 05.06.2013 N 586.  </w:t>
      </w:r>
      <w:bookmarkStart w:id="19" w:name="bookmark7"/>
      <w:bookmarkEnd w:id="19"/>
    </w:p>
    <w:p w:rsidR="0081353D" w:rsidRPr="000345A8" w:rsidRDefault="0081353D" w:rsidP="0081353D">
      <w:pPr>
        <w:pStyle w:val="1ffb"/>
        <w:keepNext/>
        <w:keepLines/>
        <w:shd w:val="clear" w:color="auto" w:fill="auto"/>
        <w:spacing w:before="0" w:after="313" w:line="240" w:lineRule="auto"/>
        <w:ind w:right="140"/>
        <w:jc w:val="center"/>
        <w:rPr>
          <w:rFonts w:ascii="PT Astra Serif" w:hAnsi="PT Astra Serif" w:cs="Times New Roman"/>
          <w:sz w:val="20"/>
          <w:szCs w:val="20"/>
        </w:rPr>
      </w:pPr>
      <w:bookmarkStart w:id="20" w:name="bookmark9"/>
    </w:p>
    <w:p w:rsidR="0081353D" w:rsidRPr="000345A8" w:rsidRDefault="0081353D" w:rsidP="0081353D">
      <w:pPr>
        <w:pStyle w:val="1ffb"/>
        <w:keepNext/>
        <w:keepLines/>
        <w:shd w:val="clear" w:color="auto" w:fill="auto"/>
        <w:spacing w:before="0" w:line="200" w:lineRule="atLeast"/>
        <w:jc w:val="center"/>
        <w:rPr>
          <w:rFonts w:ascii="PT Astra Serif" w:hAnsi="PT Astra Serif" w:cs="Times New Roman"/>
          <w:sz w:val="20"/>
          <w:szCs w:val="20"/>
        </w:rPr>
      </w:pPr>
      <w:r w:rsidRPr="000345A8">
        <w:rPr>
          <w:rFonts w:ascii="PT Astra Serif" w:hAnsi="PT Astra Serif" w:cs="Times New Roman"/>
          <w:sz w:val="20"/>
          <w:szCs w:val="20"/>
        </w:rPr>
        <w:t xml:space="preserve">. </w:t>
      </w:r>
      <w:bookmarkStart w:id="21" w:name="bookmark12"/>
      <w:r w:rsidRPr="000345A8">
        <w:rPr>
          <w:rFonts w:ascii="PT Astra Serif" w:hAnsi="PT Astra Serif" w:cs="Times New Roman"/>
          <w:sz w:val="20"/>
          <w:szCs w:val="20"/>
        </w:rPr>
        <w:t xml:space="preserve">Раздел </w:t>
      </w:r>
      <w:r w:rsidRPr="000345A8">
        <w:rPr>
          <w:rFonts w:ascii="PT Astra Serif" w:hAnsi="PT Astra Serif" w:cs="Times New Roman"/>
          <w:sz w:val="20"/>
          <w:szCs w:val="20"/>
          <w:lang w:val="en-US"/>
        </w:rPr>
        <w:t>I</w:t>
      </w:r>
      <w:r w:rsidRPr="000345A8">
        <w:rPr>
          <w:rFonts w:ascii="PT Astra Serif" w:hAnsi="PT Astra Serif" w:cs="Times New Roman"/>
          <w:sz w:val="20"/>
          <w:szCs w:val="20"/>
        </w:rPr>
        <w:t>II. Показатели (индикаторы) достижения целей и решения задач, основные ожидаемые конечные результаты муниципальной программы</w:t>
      </w:r>
      <w:bookmarkEnd w:id="21"/>
    </w:p>
    <w:p w:rsidR="0081353D" w:rsidRPr="000345A8" w:rsidRDefault="0081353D" w:rsidP="0081353D">
      <w:pPr>
        <w:pStyle w:val="1ffb"/>
        <w:shd w:val="clear" w:color="auto" w:fill="auto"/>
        <w:spacing w:before="0" w:line="200" w:lineRule="atLeast"/>
        <w:jc w:val="center"/>
        <w:rPr>
          <w:rFonts w:ascii="PT Astra Serif" w:hAnsi="PT Astra Serif" w:cs="Times New Roman"/>
          <w:b/>
          <w:sz w:val="20"/>
          <w:szCs w:val="20"/>
        </w:rPr>
      </w:pPr>
    </w:p>
    <w:p w:rsidR="0081353D" w:rsidRPr="000345A8" w:rsidRDefault="0081353D" w:rsidP="0081353D">
      <w:pPr>
        <w:pStyle w:val="192"/>
        <w:shd w:val="clear" w:color="auto" w:fill="auto"/>
        <w:spacing w:after="0" w:line="200" w:lineRule="atLeast"/>
        <w:ind w:left="100" w:right="120" w:firstLine="720"/>
        <w:jc w:val="both"/>
        <w:rPr>
          <w:rFonts w:ascii="PT Astra Serif" w:hAnsi="PT Astra Serif" w:cs="Times New Roman"/>
          <w:sz w:val="20"/>
          <w:szCs w:val="20"/>
        </w:rPr>
      </w:pPr>
      <w:r w:rsidRPr="000345A8">
        <w:rPr>
          <w:rFonts w:ascii="PT Astra Serif" w:hAnsi="PT Astra Serif" w:cs="Times New Roman"/>
          <w:sz w:val="20"/>
          <w:szCs w:val="20"/>
        </w:rPr>
        <w:t>Целевые индикаторы Программы (количественные показатели, отражающие степень достижения целей и решения задач Программы изложены в Приложении 1 к Программе. Применяются следующие показатели:</w:t>
      </w:r>
    </w:p>
    <w:p w:rsidR="0081353D" w:rsidRPr="000345A8" w:rsidRDefault="0081353D" w:rsidP="0081353D">
      <w:pPr>
        <w:pStyle w:val="192"/>
        <w:numPr>
          <w:ilvl w:val="0"/>
          <w:numId w:val="37"/>
        </w:numPr>
        <w:shd w:val="clear" w:color="auto" w:fill="auto"/>
        <w:spacing w:after="0" w:line="200" w:lineRule="atLeast"/>
        <w:ind w:left="100" w:right="120" w:firstLine="720"/>
        <w:jc w:val="both"/>
        <w:rPr>
          <w:rFonts w:ascii="PT Astra Serif" w:hAnsi="PT Astra Serif" w:cs="Times New Roman"/>
          <w:sz w:val="20"/>
          <w:szCs w:val="20"/>
        </w:rPr>
      </w:pPr>
      <w:r w:rsidRPr="000345A8">
        <w:rPr>
          <w:rFonts w:ascii="PT Astra Serif" w:hAnsi="PT Astra Serif" w:cs="Times New Roman"/>
          <w:sz w:val="20"/>
          <w:szCs w:val="20"/>
        </w:rPr>
        <w:t>количество реализованных проектов по благоустройству дворовых территорий многоквартирных домов;</w:t>
      </w:r>
    </w:p>
    <w:p w:rsidR="0081353D" w:rsidRPr="000345A8" w:rsidRDefault="0081353D" w:rsidP="0081353D">
      <w:pPr>
        <w:pStyle w:val="192"/>
        <w:numPr>
          <w:ilvl w:val="0"/>
          <w:numId w:val="37"/>
        </w:numPr>
        <w:shd w:val="clear" w:color="auto" w:fill="auto"/>
        <w:spacing w:after="0" w:line="240" w:lineRule="auto"/>
        <w:jc w:val="both"/>
        <w:rPr>
          <w:rFonts w:ascii="PT Astra Serif" w:hAnsi="PT Astra Serif" w:cs="Times New Roman"/>
          <w:sz w:val="20"/>
          <w:szCs w:val="20"/>
        </w:rPr>
      </w:pPr>
      <w:r w:rsidRPr="000345A8">
        <w:rPr>
          <w:rFonts w:ascii="PT Astra Serif"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w:t>
      </w:r>
    </w:p>
    <w:p w:rsidR="0081353D" w:rsidRPr="000345A8" w:rsidRDefault="0081353D" w:rsidP="0081353D">
      <w:pPr>
        <w:pStyle w:val="192"/>
        <w:numPr>
          <w:ilvl w:val="0"/>
          <w:numId w:val="37"/>
        </w:numPr>
        <w:shd w:val="clear" w:color="auto" w:fill="auto"/>
        <w:spacing w:after="0" w:line="240" w:lineRule="auto"/>
        <w:jc w:val="both"/>
        <w:rPr>
          <w:rFonts w:ascii="PT Astra Serif" w:hAnsi="PT Astra Serif" w:cs="Times New Roman"/>
          <w:sz w:val="20"/>
          <w:szCs w:val="20"/>
        </w:rPr>
      </w:pPr>
      <w:r w:rsidRPr="000345A8">
        <w:rPr>
          <w:rFonts w:ascii="PT Astra Serif" w:hAnsi="PT Astra Serif" w:cs="Times New Roman"/>
          <w:sz w:val="20"/>
          <w:szCs w:val="20"/>
        </w:rPr>
        <w:t>количество реализованных проектов по благоустройству общественных территорий нуждающихся в благоустройстве;</w:t>
      </w:r>
    </w:p>
    <w:p w:rsidR="0081353D" w:rsidRPr="000345A8" w:rsidRDefault="0081353D" w:rsidP="0081353D">
      <w:pPr>
        <w:pStyle w:val="192"/>
        <w:numPr>
          <w:ilvl w:val="0"/>
          <w:numId w:val="37"/>
        </w:numPr>
        <w:shd w:val="clear" w:color="auto" w:fill="auto"/>
        <w:spacing w:after="0" w:line="240" w:lineRule="auto"/>
        <w:jc w:val="both"/>
        <w:rPr>
          <w:rFonts w:ascii="PT Astra Serif" w:hAnsi="PT Astra Serif" w:cs="Times New Roman"/>
          <w:sz w:val="20"/>
          <w:szCs w:val="20"/>
        </w:rPr>
      </w:pPr>
      <w:r w:rsidRPr="000345A8">
        <w:rPr>
          <w:rFonts w:ascii="PT Astra Serif" w:hAnsi="PT Astra Serif" w:cs="Times New Roman"/>
          <w:sz w:val="20"/>
          <w:szCs w:val="20"/>
        </w:rPr>
        <w:t>доля благоустроенных общественных территорий от общего количества общественных территорий, нуждающихся в благоустройстве;</w:t>
      </w:r>
    </w:p>
    <w:p w:rsidR="0081353D" w:rsidRPr="000345A8" w:rsidRDefault="0081353D" w:rsidP="0081353D">
      <w:pPr>
        <w:pStyle w:val="192"/>
        <w:numPr>
          <w:ilvl w:val="0"/>
          <w:numId w:val="37"/>
        </w:numPr>
        <w:shd w:val="clear" w:color="auto" w:fill="auto"/>
        <w:spacing w:after="0" w:line="240" w:lineRule="auto"/>
        <w:jc w:val="both"/>
        <w:rPr>
          <w:rFonts w:ascii="PT Astra Serif" w:hAnsi="PT Astra Serif" w:cs="Times New Roman"/>
          <w:sz w:val="20"/>
          <w:szCs w:val="20"/>
        </w:rPr>
      </w:pPr>
      <w:r w:rsidRPr="000345A8">
        <w:rPr>
          <w:rFonts w:ascii="PT Astra Serif" w:hAnsi="PT Astra Serif" w:cs="Times New Roman"/>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w:t>
      </w:r>
    </w:p>
    <w:p w:rsidR="0081353D" w:rsidRPr="000345A8" w:rsidRDefault="0081353D" w:rsidP="0081353D">
      <w:pPr>
        <w:pStyle w:val="1ffb"/>
        <w:keepNext/>
        <w:keepLines/>
        <w:shd w:val="clear" w:color="auto" w:fill="auto"/>
        <w:spacing w:before="0" w:after="313" w:line="240" w:lineRule="auto"/>
        <w:ind w:right="140"/>
        <w:jc w:val="center"/>
        <w:rPr>
          <w:rFonts w:ascii="PT Astra Serif" w:hAnsi="PT Astra Serif" w:cs="Times New Roman"/>
          <w:b/>
          <w:sz w:val="20"/>
          <w:szCs w:val="20"/>
        </w:rPr>
      </w:pPr>
    </w:p>
    <w:p w:rsidR="0081353D" w:rsidRPr="000345A8" w:rsidRDefault="0081353D" w:rsidP="0081353D">
      <w:pPr>
        <w:pStyle w:val="1ffb"/>
        <w:keepNext/>
        <w:keepLines/>
        <w:shd w:val="clear" w:color="auto" w:fill="auto"/>
        <w:spacing w:before="0" w:after="313" w:line="240" w:lineRule="auto"/>
        <w:ind w:right="140"/>
        <w:jc w:val="center"/>
        <w:rPr>
          <w:rFonts w:ascii="PT Astra Serif" w:hAnsi="PT Astra Serif" w:cs="Times New Roman"/>
          <w:bCs/>
          <w:sz w:val="20"/>
          <w:szCs w:val="20"/>
        </w:rPr>
      </w:pPr>
      <w:r w:rsidRPr="000345A8">
        <w:rPr>
          <w:rFonts w:ascii="PT Astra Serif" w:hAnsi="PT Astra Serif" w:cs="Times New Roman"/>
          <w:sz w:val="20"/>
          <w:szCs w:val="20"/>
        </w:rPr>
        <w:t xml:space="preserve">Раздел </w:t>
      </w:r>
      <w:r w:rsidRPr="000345A8">
        <w:rPr>
          <w:rFonts w:ascii="PT Astra Serif" w:hAnsi="PT Astra Serif" w:cs="Times New Roman"/>
          <w:sz w:val="20"/>
          <w:szCs w:val="20"/>
          <w:lang w:val="en-US"/>
        </w:rPr>
        <w:t>IV</w:t>
      </w:r>
      <w:r w:rsidRPr="000345A8">
        <w:rPr>
          <w:rFonts w:ascii="PT Astra Serif" w:hAnsi="PT Astra Serif" w:cs="Times New Roman"/>
          <w:sz w:val="20"/>
          <w:szCs w:val="20"/>
        </w:rPr>
        <w:t>.</w:t>
      </w:r>
      <w:r w:rsidRPr="000345A8">
        <w:rPr>
          <w:rFonts w:ascii="PT Astra Serif" w:hAnsi="PT Astra Serif" w:cs="Times New Roman"/>
          <w:b/>
          <w:sz w:val="20"/>
          <w:szCs w:val="20"/>
        </w:rPr>
        <w:t xml:space="preserve"> </w:t>
      </w:r>
      <w:r w:rsidRPr="000345A8">
        <w:rPr>
          <w:rFonts w:ascii="PT Astra Serif" w:hAnsi="PT Astra Serif" w:cs="Times New Roman"/>
          <w:bCs/>
          <w:sz w:val="20"/>
          <w:szCs w:val="20"/>
        </w:rPr>
        <w:t>Обобщенная характеристика подпрограмм, мероприятий и ведомственных целевых программ</w:t>
      </w:r>
      <w:bookmarkEnd w:id="20"/>
      <w:r w:rsidRPr="000345A8">
        <w:rPr>
          <w:rFonts w:ascii="PT Astra Serif" w:hAnsi="PT Astra Serif" w:cs="Times New Roman"/>
          <w:bCs/>
          <w:sz w:val="20"/>
          <w:szCs w:val="20"/>
        </w:rPr>
        <w:t xml:space="preserve"> муниципальной программы.</w:t>
      </w:r>
    </w:p>
    <w:p w:rsidR="0081353D" w:rsidRPr="000345A8" w:rsidRDefault="0081353D" w:rsidP="0081353D">
      <w:pPr>
        <w:pStyle w:val="192"/>
        <w:shd w:val="clear" w:color="auto" w:fill="auto"/>
        <w:spacing w:after="0" w:line="240" w:lineRule="auto"/>
        <w:ind w:left="20" w:right="140" w:firstLine="700"/>
        <w:jc w:val="both"/>
        <w:rPr>
          <w:rStyle w:val="2a"/>
          <w:rFonts w:ascii="PT Astra Serif" w:eastAsia="Calibri" w:hAnsi="PT Astra Serif"/>
          <w:sz w:val="20"/>
          <w:szCs w:val="20"/>
        </w:rPr>
      </w:pPr>
      <w:r w:rsidRPr="000345A8">
        <w:rPr>
          <w:rFonts w:ascii="PT Astra Serif" w:hAnsi="PT Astra Serif" w:cs="Times New Roman"/>
          <w:sz w:val="20"/>
          <w:szCs w:val="20"/>
        </w:rPr>
        <w:t xml:space="preserve">В рамках программы запланировано благоустройство </w:t>
      </w:r>
      <w:r w:rsidRPr="000345A8">
        <w:rPr>
          <w:rStyle w:val="2a"/>
          <w:rFonts w:ascii="PT Astra Serif" w:eastAsia="Calibri" w:hAnsi="PT Astra Serif"/>
          <w:sz w:val="20"/>
          <w:szCs w:val="20"/>
        </w:rPr>
        <w:t>дворовых территорий, нуждающихся в благоустройстве и подлежащих благоустройству</w:t>
      </w:r>
      <w:r w:rsidRPr="000345A8">
        <w:rPr>
          <w:rStyle w:val="35"/>
          <w:rFonts w:ascii="PT Astra Serif" w:eastAsia="Calibri" w:hAnsi="PT Astra Serif"/>
          <w:sz w:val="20"/>
          <w:szCs w:val="20"/>
        </w:rPr>
        <w:t xml:space="preserve"> </w:t>
      </w:r>
      <w:r w:rsidRPr="000345A8">
        <w:rPr>
          <w:rStyle w:val="2a"/>
          <w:rFonts w:ascii="PT Astra Serif" w:eastAsia="Calibri" w:hAnsi="PT Astra Serif"/>
          <w:sz w:val="20"/>
          <w:szCs w:val="20"/>
        </w:rPr>
        <w:t>в период реализации программы, исходя из минимального перечня работ по благоустройству.</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b/>
          <w:bCs/>
          <w:sz w:val="20"/>
          <w:szCs w:val="20"/>
        </w:rPr>
      </w:pPr>
      <w:r w:rsidRPr="000345A8">
        <w:rPr>
          <w:rStyle w:val="2a"/>
          <w:rFonts w:ascii="PT Astra Serif" w:eastAsia="Calibri" w:hAnsi="PT Astra Serif"/>
          <w:sz w:val="20"/>
          <w:szCs w:val="20"/>
        </w:rPr>
        <w:t>К дворовым территориям, нуждающимся в благоустройстве, относятся дворовые территории многоквартирных домов, физическое состояние</w:t>
      </w:r>
      <w:r w:rsidRPr="000345A8">
        <w:rPr>
          <w:rStyle w:val="35"/>
          <w:rFonts w:ascii="PT Astra Serif" w:eastAsia="Calibri" w:hAnsi="PT Astra Serif"/>
          <w:sz w:val="20"/>
          <w:szCs w:val="20"/>
        </w:rPr>
        <w:t xml:space="preserve"> </w:t>
      </w:r>
      <w:r w:rsidRPr="000345A8">
        <w:rPr>
          <w:rStyle w:val="2a"/>
          <w:rFonts w:ascii="PT Astra Serif" w:eastAsia="Calibri" w:hAnsi="PT Astra Serif"/>
          <w:sz w:val="20"/>
          <w:szCs w:val="20"/>
        </w:rPr>
        <w:t>и уровень благоустройства которых не соответствует правилам благоустройства Мордовского муниципального округа, разработанным в соответствии с Приказом</w:t>
      </w:r>
      <w:r w:rsidRPr="000345A8">
        <w:rPr>
          <w:rStyle w:val="35"/>
          <w:rFonts w:ascii="PT Astra Serif" w:eastAsia="Calibri" w:hAnsi="PT Astra Serif"/>
          <w:sz w:val="20"/>
          <w:szCs w:val="20"/>
        </w:rPr>
        <w:t xml:space="preserve"> </w:t>
      </w:r>
      <w:r w:rsidRPr="000345A8">
        <w:rPr>
          <w:rStyle w:val="2a"/>
          <w:rFonts w:ascii="PT Astra Serif" w:eastAsia="Calibri" w:hAnsi="PT Astra Serif"/>
          <w:sz w:val="20"/>
          <w:szCs w:val="20"/>
        </w:rPr>
        <w:t xml:space="preserve">Министерства строительства и жилищно-коммунального </w:t>
      </w:r>
      <w:r w:rsidRPr="000345A8">
        <w:rPr>
          <w:rStyle w:val="2a"/>
          <w:rFonts w:ascii="PT Astra Serif" w:eastAsia="Calibri" w:hAnsi="PT Astra Serif"/>
          <w:sz w:val="20"/>
          <w:szCs w:val="20"/>
        </w:rPr>
        <w:lastRenderedPageBreak/>
        <w:t>хозяйства Российской Федерации № 711/пр от 13 апреля 2017 года «Об утверждении</w:t>
      </w:r>
      <w:r w:rsidRPr="000345A8">
        <w:rPr>
          <w:rStyle w:val="35"/>
          <w:rFonts w:ascii="PT Astra Serif" w:eastAsia="Calibri" w:hAnsi="PT Astra Serif"/>
          <w:sz w:val="20"/>
          <w:szCs w:val="20"/>
        </w:rPr>
        <w:t xml:space="preserve"> </w:t>
      </w:r>
      <w:r w:rsidRPr="000345A8">
        <w:rPr>
          <w:rStyle w:val="2a"/>
          <w:rFonts w:ascii="PT Astra Serif" w:eastAsia="Calibri" w:hAnsi="PT Astra Serif"/>
          <w:sz w:val="20"/>
          <w:szCs w:val="20"/>
        </w:rPr>
        <w:t>методических рекомендаций для подготовки правил благоустройства поселений, городских округов, внутригородских районов», а также на которых</w:t>
      </w:r>
      <w:r w:rsidRPr="000345A8">
        <w:rPr>
          <w:rStyle w:val="35"/>
          <w:rFonts w:ascii="PT Astra Serif" w:eastAsia="Calibri" w:hAnsi="PT Astra Serif"/>
          <w:sz w:val="20"/>
          <w:szCs w:val="20"/>
        </w:rPr>
        <w:t xml:space="preserve"> </w:t>
      </w:r>
      <w:r w:rsidRPr="000345A8">
        <w:rPr>
          <w:rStyle w:val="2a"/>
          <w:rFonts w:ascii="PT Astra Serif" w:eastAsia="Calibri" w:hAnsi="PT Astra Serif"/>
          <w:sz w:val="20"/>
          <w:szCs w:val="20"/>
        </w:rPr>
        <w:t>отсутствует или находится в ненадлежащем физическом состоянии хотя бы один из элементов минимального перечня видов работ по</w:t>
      </w:r>
      <w:r w:rsidRPr="000345A8">
        <w:rPr>
          <w:rStyle w:val="35"/>
          <w:rFonts w:ascii="PT Astra Serif" w:eastAsia="Calibri" w:hAnsi="PT Astra Serif"/>
          <w:sz w:val="20"/>
          <w:szCs w:val="20"/>
        </w:rPr>
        <w:t xml:space="preserve"> </w:t>
      </w:r>
      <w:r w:rsidRPr="000345A8">
        <w:rPr>
          <w:rStyle w:val="2a"/>
          <w:rFonts w:ascii="PT Astra Serif" w:eastAsia="Calibri" w:hAnsi="PT Astra Serif"/>
          <w:sz w:val="20"/>
          <w:szCs w:val="20"/>
        </w:rPr>
        <w:t>благоустройству, установленного в настоящем разделе Программы. Физическое состояние дворовой территории и необходимость ее благоустройства определяется по результатам инвентаризации, проведенной в порядке, установленном приказом управления ТЭК и ЖКХ области от 22.06.2017 №60 «Об утверждении методических рекомендаций по проведению инвентаризации дворовых и общественных территорий в муниципальных образованиях Тамбовской области» (далее Приказ управления ТЭК и ЖКХ области).</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b/>
          <w:bCs/>
          <w:sz w:val="20"/>
          <w:szCs w:val="20"/>
        </w:rPr>
      </w:pP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b/>
          <w:bCs/>
          <w:sz w:val="20"/>
          <w:szCs w:val="20"/>
        </w:rPr>
        <w:t>В минимальный перечень видов работ</w:t>
      </w:r>
      <w:r w:rsidRPr="000345A8">
        <w:rPr>
          <w:rFonts w:ascii="PT Astra Serif" w:hAnsi="PT Astra Serif" w:cs="Times New Roman"/>
          <w:sz w:val="20"/>
          <w:szCs w:val="20"/>
        </w:rPr>
        <w:t xml:space="preserve"> по благоустройству дворовых территорий многоквартирных домов входит:</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ремонт дворовых проездов;</w:t>
      </w:r>
    </w:p>
    <w:p w:rsidR="0081353D" w:rsidRPr="000345A8" w:rsidRDefault="0081353D" w:rsidP="0081353D">
      <w:pPr>
        <w:pStyle w:val="192"/>
        <w:shd w:val="clear" w:color="auto" w:fill="auto"/>
        <w:spacing w:after="0" w:line="240" w:lineRule="auto"/>
        <w:ind w:left="20" w:right="140" w:firstLine="700"/>
        <w:jc w:val="both"/>
        <w:rPr>
          <w:rStyle w:val="42"/>
          <w:rFonts w:ascii="PT Astra Serif" w:eastAsia="Calibri" w:hAnsi="PT Astra Serif"/>
          <w:sz w:val="20"/>
          <w:szCs w:val="20"/>
        </w:rPr>
      </w:pPr>
      <w:r w:rsidRPr="000345A8">
        <w:rPr>
          <w:rFonts w:ascii="PT Astra Serif" w:hAnsi="PT Astra Serif" w:cs="Times New Roman"/>
          <w:sz w:val="20"/>
          <w:szCs w:val="20"/>
        </w:rPr>
        <w:t>обеспечение освещения дворовых территорий;</w:t>
      </w:r>
    </w:p>
    <w:p w:rsidR="0081353D" w:rsidRPr="000345A8" w:rsidRDefault="0081353D" w:rsidP="0081353D">
      <w:pPr>
        <w:pStyle w:val="192"/>
        <w:shd w:val="clear" w:color="auto" w:fill="auto"/>
        <w:spacing w:after="0" w:line="240" w:lineRule="auto"/>
        <w:ind w:left="20" w:right="140" w:firstLine="700"/>
        <w:jc w:val="both"/>
        <w:rPr>
          <w:rStyle w:val="42"/>
          <w:rFonts w:ascii="PT Astra Serif" w:eastAsia="Calibri" w:hAnsi="PT Astra Serif"/>
          <w:sz w:val="20"/>
          <w:szCs w:val="20"/>
        </w:rPr>
      </w:pPr>
      <w:r w:rsidRPr="000345A8">
        <w:rPr>
          <w:rStyle w:val="42"/>
          <w:rFonts w:ascii="PT Astra Serif" w:eastAsia="Calibri" w:hAnsi="PT Astra Serif"/>
          <w:sz w:val="20"/>
          <w:szCs w:val="20"/>
        </w:rPr>
        <w:t>установка малых архитектурных форм (скамеек, урн для мусора).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sz w:val="20"/>
          <w:szCs w:val="20"/>
        </w:rPr>
      </w:pPr>
      <w:r w:rsidRPr="000345A8">
        <w:rPr>
          <w:rStyle w:val="42"/>
          <w:rFonts w:ascii="PT Astra Serif" w:eastAsia="Calibri" w:hAnsi="PT Astra Serif"/>
          <w:sz w:val="20"/>
          <w:szCs w:val="20"/>
        </w:rPr>
        <w:t>Очередность проведения работ, по благоустройству дворовых территорий исходя из минимального перечня работ в рамках реализации</w:t>
      </w:r>
      <w:r w:rsidRPr="000345A8">
        <w:rPr>
          <w:rStyle w:val="52"/>
          <w:rFonts w:ascii="PT Astra Serif" w:eastAsia="Calibri" w:hAnsi="PT Astra Serif"/>
          <w:sz w:val="20"/>
          <w:szCs w:val="20"/>
        </w:rPr>
        <w:t xml:space="preserve"> </w:t>
      </w:r>
      <w:r w:rsidRPr="000345A8">
        <w:rPr>
          <w:rStyle w:val="42"/>
          <w:rFonts w:ascii="PT Astra Serif" w:eastAsia="Calibri" w:hAnsi="PT Astra Serif"/>
          <w:sz w:val="20"/>
          <w:szCs w:val="20"/>
        </w:rPr>
        <w:t>муниципальной программы формирования комфортной городской среды   определяется</w:t>
      </w:r>
      <w:r w:rsidRPr="000345A8">
        <w:rPr>
          <w:rStyle w:val="52"/>
          <w:rFonts w:ascii="PT Astra Serif" w:eastAsia="Calibri" w:hAnsi="PT Astra Serif"/>
          <w:sz w:val="20"/>
          <w:szCs w:val="20"/>
        </w:rPr>
        <w:t xml:space="preserve"> администрацией Мордовского муниципального округа </w:t>
      </w:r>
      <w:r w:rsidRPr="000345A8">
        <w:rPr>
          <w:rStyle w:val="42"/>
          <w:rFonts w:ascii="PT Astra Serif" w:eastAsia="Calibri" w:hAnsi="PT Astra Serif"/>
          <w:sz w:val="20"/>
          <w:szCs w:val="20"/>
        </w:rPr>
        <w:t>с учетом сроков поступления предложений от собственников жилых и нежилых помещений многоквартирного</w:t>
      </w:r>
      <w:r w:rsidRPr="000345A8">
        <w:rPr>
          <w:rStyle w:val="52"/>
          <w:rFonts w:ascii="PT Astra Serif" w:eastAsia="Calibri" w:hAnsi="PT Astra Serif"/>
          <w:sz w:val="20"/>
          <w:szCs w:val="20"/>
        </w:rPr>
        <w:t xml:space="preserve"> </w:t>
      </w:r>
      <w:r w:rsidRPr="000345A8">
        <w:rPr>
          <w:rStyle w:val="42"/>
          <w:rFonts w:ascii="PT Astra Serif" w:eastAsia="Calibri" w:hAnsi="PT Astra Serif"/>
          <w:sz w:val="20"/>
          <w:szCs w:val="20"/>
        </w:rPr>
        <w:t xml:space="preserve">дома (домов), собственников иных зданий и сооружений, расположенных в границах дворовой территории, подлежащей благоустройству, </w:t>
      </w:r>
      <w:r w:rsidRPr="000345A8">
        <w:rPr>
          <w:rFonts w:ascii="PT Astra Serif" w:hAnsi="PT Astra Serif" w:cs="Times New Roman"/>
          <w:sz w:val="20"/>
          <w:szCs w:val="20"/>
        </w:rPr>
        <w:t xml:space="preserve"> о включении дворовой территории в муниципальную программу, сроков проведения мероприятий федеральных, региональных и муниципальных программ (планов) строительства (реконструкции, ремонта) объектов недвижимого имущества и инженерных систем и иных условий. Заявления заинтересованных лиц, поданные в администрацию Мордовского муниципального округа в рамках разработки муниципальной программы формирования комфортной городской среды, включаются в муниципальную программу в порядке первой очереди. Порядок и сроки представления, рассмотрения и оценки предложений заинтересованных лиц о включении дворовых территорий в муниципальную программу устанавливаются нормативно-правовым актом администрации Мордовского муниципального округа. </w:t>
      </w:r>
    </w:p>
    <w:p w:rsidR="0081353D" w:rsidRPr="000345A8" w:rsidRDefault="0081353D" w:rsidP="0081353D">
      <w:pPr>
        <w:ind w:left="57" w:right="115" w:firstLine="715"/>
        <w:rPr>
          <w:sz w:val="20"/>
          <w:szCs w:val="20"/>
        </w:rPr>
      </w:pPr>
      <w:r w:rsidRPr="000345A8">
        <w:rPr>
          <w:sz w:val="20"/>
          <w:szCs w:val="20"/>
        </w:rPr>
        <w:lastRenderedPageBreak/>
        <w:t>Минимальный перечень работ по благоустройству дворовых территорий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1353D" w:rsidRPr="000345A8" w:rsidRDefault="0081353D" w:rsidP="0081353D">
      <w:pPr>
        <w:ind w:left="57" w:right="43" w:firstLine="715"/>
        <w:rPr>
          <w:sz w:val="20"/>
          <w:szCs w:val="20"/>
        </w:rPr>
      </w:pPr>
      <w:r w:rsidRPr="000345A8">
        <w:rPr>
          <w:sz w:val="20"/>
          <w:szCs w:val="20"/>
        </w:rPr>
        <w:t xml:space="preserve">Применительно к минимальному перечню работ по благоустройству дворовых территорий   обязательно 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w:t>
      </w:r>
      <w:r w:rsidRPr="000345A8">
        <w:rPr>
          <w:noProof/>
          <w:sz w:val="20"/>
          <w:szCs w:val="20"/>
          <w:lang w:eastAsia="ru-RU"/>
        </w:rPr>
        <w:drawing>
          <wp:inline distT="0" distB="0" distL="0" distR="0" wp14:anchorId="344DD6F1" wp14:editId="293BB817">
            <wp:extent cx="91440" cy="152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solidFill>
                      <a:srgbClr val="FFFFFF">
                        <a:alpha val="0"/>
                      </a:srgbClr>
                    </a:solidFill>
                    <a:ln>
                      <a:noFill/>
                    </a:ln>
                  </pic:spPr>
                </pic:pic>
              </a:graphicData>
            </a:graphic>
          </wp:inline>
        </w:drawing>
      </w:r>
      <w:r w:rsidRPr="000345A8">
        <w:rPr>
          <w:sz w:val="20"/>
          <w:szCs w:val="20"/>
        </w:rPr>
        <w:t>заинтересованные лица) в реализации мероприятий по благоустройству дворовой территории в рамках минимального перечня работ по благоустройству дворовых территорий. Доля   финансового участия заинтересованных лиц должна составлять не более 15 % от объема стоимости мероприятий по благоустройству дворовой территории.</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При проведении работ по благоустройству дворовых территорий, исходя из минимального перечня работ, в рамках реализации муниципальной программы, заинтересованные лица должны обеспечить свое трудовое участие. 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Минимальным объемом трудового участия заинтересованных лиц может являться однократное проведение коллективного субботника. Под субботником в данном случае понимается коллективное выполнение неоплачиваемых, не требующих специальной квалификации работ по благоустройству дворовой территории, включая подготовку дворовой территории к началу ремонтных работ (демонтаж оборудования, уборка мусора), выполнение покрасочных работ, земляных работ, высадка деревьев и иные виды работ.</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sz w:val="20"/>
          <w:szCs w:val="20"/>
        </w:rPr>
      </w:pPr>
      <w:r w:rsidRPr="000345A8">
        <w:rPr>
          <w:rFonts w:ascii="PT Astra Serif" w:hAnsi="PT Astra Serif" w:cs="Times New Roman"/>
          <w:sz w:val="20"/>
          <w:szCs w:val="20"/>
        </w:rPr>
        <w:t xml:space="preserve">Трудовое участие заинтересованных лиц при реализации мероприятий по благоустройству дворовых территорий подтверждается документально. В качестве документов (материалов), подтверждающих трудовое участие, заинтересованные лица представляют отчеты о проведении работ по благоустройству дворовой территории с трудовым участием заинтересованных лиц, подписанные представителями подрядной организации и совета многоквартирного дома (председателем совета дома, председателем товарищества собственников жилья и другими) с приложением фото- и (или) видеоматериалов, </w:t>
      </w:r>
      <w:r w:rsidRPr="000345A8">
        <w:rPr>
          <w:rFonts w:ascii="PT Astra Serif" w:hAnsi="PT Astra Serif" w:cs="Times New Roman"/>
          <w:sz w:val="20"/>
          <w:szCs w:val="20"/>
        </w:rPr>
        <w:lastRenderedPageBreak/>
        <w:t>копий публикаций в средствах массовой информации, информационно-коммуникационной сети «Интернет». Данные документы предоставляются в администрацию Мордовского муниципального округа.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sz w:val="20"/>
          <w:szCs w:val="20"/>
        </w:rPr>
      </w:pPr>
    </w:p>
    <w:p w:rsidR="0081353D" w:rsidRPr="000345A8" w:rsidRDefault="0081353D" w:rsidP="0081353D">
      <w:pPr>
        <w:spacing w:after="31"/>
        <w:ind w:left="57" w:right="43" w:firstLine="715"/>
        <w:rPr>
          <w:sz w:val="20"/>
          <w:szCs w:val="20"/>
        </w:rPr>
      </w:pPr>
      <w:r w:rsidRPr="000345A8">
        <w:rPr>
          <w:b/>
          <w:bCs/>
          <w:sz w:val="20"/>
          <w:szCs w:val="20"/>
        </w:rPr>
        <w:t xml:space="preserve">Дополнительный перечень работ </w:t>
      </w:r>
      <w:r w:rsidRPr="000345A8">
        <w:rPr>
          <w:sz w:val="20"/>
          <w:szCs w:val="20"/>
        </w:rPr>
        <w:t>по благоустройству дворовых территорий реализуется только при условии проведения работ, предусмотренных минимальным перечнем работ по благоустройству, 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1353D" w:rsidRPr="000345A8" w:rsidRDefault="0081353D" w:rsidP="0081353D">
      <w:pPr>
        <w:ind w:left="57" w:right="43" w:firstLine="638"/>
        <w:rPr>
          <w:sz w:val="20"/>
          <w:szCs w:val="20"/>
        </w:rPr>
      </w:pPr>
      <w:r w:rsidRPr="000345A8">
        <w:rPr>
          <w:sz w:val="20"/>
          <w:szCs w:val="20"/>
        </w:rPr>
        <w:t>Применительно к дополнительному перечню работ по благоустройству дворовых территорий органы местного самоуправления определяют в муниципальных программах условия о финансовом участии заинтересованных лиц в реализации мероприятий по благоустройству дворовой территории в рамках дополнительного перечня работ по благоустройству дворовых территорий, в том числе о доле такого участия, при этом доля финансового участия заинтересованных лиц должна составлять не менее 20 % от объема стоимости мероприятий по благоустройству дворовой территории. Трудовое участие заинтересованных лиц может быть предусмотрено по решению администрации Мордовского муниципального округа и осуществляется в форме выполнения заинтересованными лицами неоплачиваемых работ, не требующих специальной квалификации. Трудовое участие заинтересованных лиц подтверждается документально.</w:t>
      </w:r>
    </w:p>
    <w:p w:rsidR="0081353D" w:rsidRPr="000345A8" w:rsidRDefault="0081353D" w:rsidP="0081353D">
      <w:pPr>
        <w:pStyle w:val="192"/>
        <w:shd w:val="clear" w:color="auto" w:fill="auto"/>
        <w:spacing w:after="0" w:line="240" w:lineRule="auto"/>
        <w:ind w:right="140" w:firstLine="709"/>
        <w:jc w:val="both"/>
        <w:rPr>
          <w:rFonts w:ascii="PT Astra Serif" w:hAnsi="PT Astra Serif" w:cs="Times New Roman"/>
          <w:sz w:val="20"/>
          <w:szCs w:val="20"/>
        </w:rPr>
      </w:pPr>
      <w:r w:rsidRPr="000345A8">
        <w:rPr>
          <w:rFonts w:ascii="PT Astra Serif" w:hAnsi="PT Astra Serif" w:cs="Times New Roman"/>
          <w:sz w:val="20"/>
          <w:szCs w:val="20"/>
        </w:rPr>
        <w:t xml:space="preserve">В перечень дополнительных видов работ по благоустройству дворовых территорий многоквартирных домов входит: </w:t>
      </w:r>
    </w:p>
    <w:p w:rsidR="0081353D" w:rsidRPr="000345A8" w:rsidRDefault="0081353D" w:rsidP="0081353D">
      <w:pPr>
        <w:pStyle w:val="192"/>
        <w:shd w:val="clear" w:color="auto" w:fill="auto"/>
        <w:spacing w:after="0" w:line="240" w:lineRule="auto"/>
        <w:ind w:right="140" w:firstLine="709"/>
        <w:jc w:val="both"/>
        <w:rPr>
          <w:rFonts w:ascii="PT Astra Serif" w:hAnsi="PT Astra Serif" w:cs="Times New Roman"/>
          <w:sz w:val="20"/>
          <w:szCs w:val="20"/>
        </w:rPr>
      </w:pPr>
      <w:r w:rsidRPr="000345A8">
        <w:rPr>
          <w:rFonts w:ascii="PT Astra Serif" w:hAnsi="PT Astra Serif" w:cs="Times New Roman"/>
          <w:sz w:val="20"/>
          <w:szCs w:val="20"/>
        </w:rPr>
        <w:t xml:space="preserve">оборудование детских и (или) спортивных площадок; </w:t>
      </w:r>
    </w:p>
    <w:p w:rsidR="0081353D" w:rsidRPr="000345A8" w:rsidRDefault="0081353D" w:rsidP="0081353D">
      <w:pPr>
        <w:pStyle w:val="192"/>
        <w:shd w:val="clear" w:color="auto" w:fill="auto"/>
        <w:spacing w:after="0" w:line="240" w:lineRule="auto"/>
        <w:ind w:right="140" w:firstLine="709"/>
        <w:jc w:val="both"/>
        <w:rPr>
          <w:rFonts w:ascii="PT Astra Serif" w:hAnsi="PT Astra Serif" w:cs="Times New Roman"/>
          <w:sz w:val="20"/>
          <w:szCs w:val="20"/>
        </w:rPr>
      </w:pPr>
      <w:r w:rsidRPr="000345A8">
        <w:rPr>
          <w:rFonts w:ascii="PT Astra Serif" w:hAnsi="PT Astra Serif" w:cs="Times New Roman"/>
          <w:sz w:val="20"/>
          <w:szCs w:val="20"/>
        </w:rPr>
        <w:t xml:space="preserve">оборудование автомобильных парковок; </w:t>
      </w:r>
    </w:p>
    <w:p w:rsidR="0081353D" w:rsidRPr="000345A8" w:rsidRDefault="0081353D" w:rsidP="0081353D">
      <w:pPr>
        <w:pStyle w:val="192"/>
        <w:shd w:val="clear" w:color="auto" w:fill="auto"/>
        <w:spacing w:after="0" w:line="240" w:lineRule="auto"/>
        <w:ind w:right="140" w:firstLine="709"/>
        <w:jc w:val="both"/>
        <w:rPr>
          <w:rFonts w:ascii="PT Astra Serif" w:hAnsi="PT Astra Serif" w:cs="Times New Roman"/>
          <w:sz w:val="20"/>
          <w:szCs w:val="20"/>
        </w:rPr>
      </w:pPr>
      <w:r w:rsidRPr="000345A8">
        <w:rPr>
          <w:rFonts w:ascii="PT Astra Serif" w:hAnsi="PT Astra Serif" w:cs="Times New Roman"/>
          <w:sz w:val="20"/>
          <w:szCs w:val="20"/>
        </w:rPr>
        <w:t xml:space="preserve">выполнение работ по озеленению;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 xml:space="preserve">установка пандусов и других элементов для формирования доступности к объектам городской среды маломобильных групп граждан;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иные виды работ.</w:t>
      </w:r>
    </w:p>
    <w:p w:rsidR="0081353D" w:rsidRPr="000345A8" w:rsidRDefault="0081353D" w:rsidP="0081353D">
      <w:pPr>
        <w:pStyle w:val="192"/>
        <w:shd w:val="clear" w:color="auto" w:fill="auto"/>
        <w:spacing w:after="0" w:line="240" w:lineRule="auto"/>
        <w:ind w:left="60" w:right="140" w:firstLine="0"/>
        <w:jc w:val="both"/>
        <w:rPr>
          <w:rFonts w:ascii="PT Astra Serif" w:hAnsi="PT Astra Serif" w:cs="Times New Roman"/>
          <w:sz w:val="20"/>
          <w:szCs w:val="20"/>
        </w:rPr>
      </w:pPr>
      <w:r w:rsidRPr="000345A8">
        <w:rPr>
          <w:rFonts w:ascii="PT Astra Serif" w:hAnsi="PT Astra Serif" w:cs="Times New Roman"/>
          <w:sz w:val="20"/>
          <w:szCs w:val="20"/>
        </w:rPr>
        <w:tab/>
        <w:t xml:space="preserve">Администрация Мордовского муниципального округа имеет право исключать из адресного перечня дворовых территорий территории, расположенные вблизи многоквартирных домов, физический износ конструктивных элементов которых превышает 70 %, а так же территории, собственники которых приняли решение об отказе от благоустройства дворовой территории или не </w:t>
      </w:r>
      <w:r w:rsidRPr="000345A8">
        <w:rPr>
          <w:rFonts w:ascii="PT Astra Serif" w:hAnsi="PT Astra Serif" w:cs="Times New Roman"/>
          <w:sz w:val="20"/>
          <w:szCs w:val="20"/>
        </w:rPr>
        <w:lastRenderedPageBreak/>
        <w:t>приняли решение о благоустройстве в установленный срок.</w:t>
      </w:r>
    </w:p>
    <w:p w:rsidR="0081353D" w:rsidRPr="000345A8" w:rsidRDefault="0081353D" w:rsidP="0081353D">
      <w:pPr>
        <w:pStyle w:val="192"/>
        <w:shd w:val="clear" w:color="auto" w:fill="auto"/>
        <w:spacing w:after="0" w:line="240" w:lineRule="auto"/>
        <w:ind w:left="60" w:right="140" w:firstLine="0"/>
        <w:jc w:val="both"/>
        <w:rPr>
          <w:rFonts w:ascii="PT Astra Serif" w:hAnsi="PT Astra Serif"/>
          <w:sz w:val="20"/>
          <w:szCs w:val="20"/>
        </w:rPr>
      </w:pP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 xml:space="preserve">В рамках программы запланировано </w:t>
      </w:r>
      <w:r w:rsidRPr="000345A8">
        <w:rPr>
          <w:rFonts w:ascii="PT Astra Serif" w:hAnsi="PT Astra Serif" w:cs="Times New Roman"/>
          <w:b/>
          <w:sz w:val="20"/>
          <w:szCs w:val="20"/>
        </w:rPr>
        <w:t>благоустройство всех общественных территорий</w:t>
      </w:r>
      <w:r w:rsidRPr="000345A8">
        <w:rPr>
          <w:rFonts w:ascii="PT Astra Serif" w:hAnsi="PT Astra Serif" w:cs="Times New Roman"/>
          <w:sz w:val="20"/>
          <w:szCs w:val="20"/>
        </w:rPr>
        <w:t xml:space="preserve">, нуждающихся в благоустройстве и подлежащих благоустройству в период реализации программы. </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 xml:space="preserve">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разработанным в соответствии с Приказом Министерства строительства и жилищно-коммунального хозяйства Российской Федерации № 711/пр. от 13 апреля 2017 года «Об утверждении методических рекомендаций для подготовки правил благоустройства поселений, городских округов, внутригородских районов», а также потребностям жителей Мордовского муниципального округа. Физическое состояние общественных территорий и отдельных элементов благоустройства определяется по результатам инвентаризации, проведенной в порядке, установленном Приказом управления ТЭК и ЖКХ области. 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общественных обсуждений. Порядок и сроки общественных обсуждений о включении общественных территорий в муниципальную программу устанавливаются нормативным правовым актом администрации Мордовского муниципального округа. В перечень мероприятий по благоустройству территорий общего пользования входят: </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 xml:space="preserve">благоустройство набережной; </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благоустройство места для купания (пляжа);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реконструкция (строительство) многофункционального общественного спортивного объекта (стадион или детская спортивно-игровая площадка);</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 xml:space="preserve">устройство (реконструкция) детской площадки;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 xml:space="preserve">благоустройство территории возле общественного здания;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 xml:space="preserve">благоустройство кладбища;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 xml:space="preserve">благоустройство территории вокруг памятника;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установка памятников;</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реконструкция пешеходных зон (тротуаров) с обустройством зон отдыха;</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 xml:space="preserve">реконструкция мостов (переездов) внутри поселений;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 xml:space="preserve">обустройство родников; </w:t>
      </w:r>
    </w:p>
    <w:p w:rsidR="0081353D" w:rsidRPr="000345A8" w:rsidRDefault="0081353D" w:rsidP="0081353D">
      <w:pPr>
        <w:pStyle w:val="192"/>
        <w:shd w:val="clear" w:color="auto" w:fill="auto"/>
        <w:spacing w:after="0" w:line="240" w:lineRule="auto"/>
        <w:ind w:left="720" w:right="140" w:firstLine="0"/>
        <w:rPr>
          <w:rFonts w:ascii="PT Astra Serif" w:hAnsi="PT Astra Serif" w:cs="Times New Roman"/>
          <w:sz w:val="20"/>
          <w:szCs w:val="20"/>
        </w:rPr>
      </w:pPr>
      <w:r w:rsidRPr="000345A8">
        <w:rPr>
          <w:rFonts w:ascii="PT Astra Serif" w:hAnsi="PT Astra Serif" w:cs="Times New Roman"/>
          <w:sz w:val="20"/>
          <w:szCs w:val="20"/>
        </w:rPr>
        <w:t>очистка водоемов;</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lastRenderedPageBreak/>
        <w:t>благоустройство городских площадей;</w:t>
      </w:r>
    </w:p>
    <w:p w:rsidR="0081353D" w:rsidRPr="000345A8" w:rsidRDefault="0081353D" w:rsidP="0081353D">
      <w:pPr>
        <w:pStyle w:val="192"/>
        <w:shd w:val="clear" w:color="auto" w:fill="auto"/>
        <w:tabs>
          <w:tab w:val="left" w:pos="0"/>
          <w:tab w:val="left" w:pos="709"/>
          <w:tab w:val="left" w:pos="1134"/>
          <w:tab w:val="left" w:pos="1276"/>
          <w:tab w:val="left" w:pos="3119"/>
          <w:tab w:val="left" w:pos="10206"/>
        </w:tabs>
        <w:spacing w:after="0" w:line="240" w:lineRule="auto"/>
        <w:ind w:left="720" w:right="140" w:firstLine="0"/>
        <w:jc w:val="both"/>
        <w:rPr>
          <w:rFonts w:ascii="PT Astra Serif" w:hAnsi="PT Astra Serif" w:cs="Times New Roman"/>
          <w:sz w:val="20"/>
          <w:szCs w:val="20"/>
        </w:rPr>
      </w:pPr>
      <w:r w:rsidRPr="000345A8">
        <w:rPr>
          <w:rFonts w:ascii="PT Astra Serif" w:hAnsi="PT Astra Serif" w:cs="Times New Roman"/>
          <w:sz w:val="20"/>
          <w:szCs w:val="20"/>
        </w:rPr>
        <w:t xml:space="preserve">благоустройство или организация муниципальных рынков; </w:t>
      </w:r>
    </w:p>
    <w:p w:rsidR="0081353D" w:rsidRPr="000345A8" w:rsidRDefault="0081353D" w:rsidP="0081353D">
      <w:pPr>
        <w:pStyle w:val="192"/>
        <w:shd w:val="clear" w:color="auto" w:fill="auto"/>
        <w:tabs>
          <w:tab w:val="left" w:pos="0"/>
          <w:tab w:val="left" w:pos="709"/>
          <w:tab w:val="left" w:pos="1134"/>
          <w:tab w:val="left" w:pos="1276"/>
          <w:tab w:val="left" w:pos="3119"/>
          <w:tab w:val="left" w:pos="10206"/>
        </w:tabs>
        <w:spacing w:after="0" w:line="240" w:lineRule="auto"/>
        <w:ind w:left="720" w:right="140" w:firstLine="0"/>
        <w:jc w:val="both"/>
        <w:rPr>
          <w:rFonts w:ascii="PT Astra Serif" w:hAnsi="PT Astra Serif" w:cs="Times New Roman"/>
          <w:sz w:val="20"/>
          <w:szCs w:val="20"/>
        </w:rPr>
      </w:pPr>
      <w:r w:rsidRPr="000345A8">
        <w:rPr>
          <w:rFonts w:ascii="PT Astra Serif" w:hAnsi="PT Astra Serif" w:cs="Times New Roman"/>
          <w:sz w:val="20"/>
          <w:szCs w:val="20"/>
        </w:rPr>
        <w:t>благоустройство пустырей;</w:t>
      </w:r>
    </w:p>
    <w:p w:rsidR="0081353D" w:rsidRPr="000345A8" w:rsidRDefault="0081353D" w:rsidP="0081353D">
      <w:pPr>
        <w:pStyle w:val="192"/>
        <w:shd w:val="clear" w:color="auto" w:fill="auto"/>
        <w:spacing w:after="0" w:line="240" w:lineRule="auto"/>
        <w:ind w:left="20" w:right="140" w:firstLine="264"/>
        <w:jc w:val="both"/>
        <w:rPr>
          <w:rStyle w:val="62"/>
          <w:rFonts w:ascii="PT Astra Serif" w:eastAsia="Calibri" w:hAnsi="PT Astra Serif"/>
          <w:sz w:val="20"/>
          <w:szCs w:val="20"/>
        </w:rPr>
      </w:pPr>
      <w:r w:rsidRPr="000345A8">
        <w:rPr>
          <w:rFonts w:ascii="PT Astra Serif" w:hAnsi="PT Astra Serif" w:cs="Times New Roman"/>
          <w:sz w:val="20"/>
          <w:szCs w:val="20"/>
        </w:rPr>
        <w:t xml:space="preserve">       благоустройство иных территорий общего пользования.</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Style w:val="62"/>
          <w:rFonts w:ascii="PT Astra Serif" w:eastAsia="Calibri" w:hAnsi="PT Astra Serif"/>
          <w:sz w:val="20"/>
          <w:szCs w:val="20"/>
        </w:rPr>
        <w:t>Мероприятия по благоустройству территорий в Мордовском муниципальном округе, реализуемые в рамках Программы, выполняются с</w:t>
      </w:r>
      <w:r w:rsidRPr="000345A8">
        <w:rPr>
          <w:rStyle w:val="72"/>
          <w:rFonts w:ascii="PT Astra Serif" w:eastAsia="Calibri" w:hAnsi="PT Astra Serif"/>
          <w:sz w:val="20"/>
          <w:szCs w:val="20"/>
        </w:rPr>
        <w:t xml:space="preserve"> </w:t>
      </w:r>
      <w:r w:rsidRPr="000345A8">
        <w:rPr>
          <w:rStyle w:val="62"/>
          <w:rFonts w:ascii="PT Astra Serif" w:eastAsia="Calibri" w:hAnsi="PT Astra Serif"/>
          <w:sz w:val="20"/>
          <w:szCs w:val="20"/>
        </w:rPr>
        <w:t xml:space="preserve">учетом </w:t>
      </w:r>
      <w:r w:rsidRPr="000345A8">
        <w:rPr>
          <w:rStyle w:val="62"/>
          <w:rFonts w:ascii="PT Astra Serif" w:eastAsia="Calibri" w:hAnsi="PT Astra Serif"/>
          <w:b/>
          <w:sz w:val="20"/>
          <w:szCs w:val="20"/>
        </w:rPr>
        <w:t>потребностей инвалидов и маломобильных групп</w:t>
      </w:r>
      <w:r w:rsidRPr="000345A8">
        <w:rPr>
          <w:rStyle w:val="62"/>
          <w:rFonts w:ascii="PT Astra Serif" w:eastAsia="Calibri" w:hAnsi="PT Astra Serif"/>
          <w:sz w:val="20"/>
          <w:szCs w:val="20"/>
        </w:rPr>
        <w:t xml:space="preserve"> населения и </w:t>
      </w:r>
      <w:r w:rsidRPr="000345A8">
        <w:rPr>
          <w:rFonts w:ascii="PT Astra Serif" w:hAnsi="PT Astra Serif" w:cs="Times New Roman"/>
          <w:sz w:val="20"/>
          <w:szCs w:val="20"/>
        </w:rPr>
        <w:t>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shd w:val="clear" w:color="auto" w:fill="FFFFFF"/>
        </w:rPr>
      </w:pPr>
      <w:r w:rsidRPr="000345A8">
        <w:rPr>
          <w:rStyle w:val="82"/>
          <w:rFonts w:ascii="PT Astra Serif" w:eastAsia="Calibri" w:hAnsi="PT Astra Serif"/>
          <w:sz w:val="20"/>
          <w:szCs w:val="20"/>
        </w:rPr>
        <w:t xml:space="preserve">Обязательно привлечение представителей общественных организаций инвалидов к </w:t>
      </w:r>
      <w:r w:rsidRPr="000345A8">
        <w:rPr>
          <w:rFonts w:ascii="PT Astra Serif" w:hAnsi="PT Astra Serif" w:cs="Times New Roman"/>
          <w:sz w:val="20"/>
          <w:szCs w:val="20"/>
        </w:rPr>
        <w:t>общественному обсуждению проектов по благоустройству, реализуемых на территории Мордовского муниципального округа. Перечень  работ по обеспечению доступности для инвалидов и маломобильных групп граждан указан в Приложении № 6 к муниципальной программе.</w:t>
      </w:r>
    </w:p>
    <w:p w:rsidR="0081353D" w:rsidRPr="000345A8" w:rsidRDefault="0081353D" w:rsidP="0081353D">
      <w:pPr>
        <w:pStyle w:val="192"/>
        <w:shd w:val="clear" w:color="auto" w:fill="auto"/>
        <w:spacing w:after="0" w:line="240" w:lineRule="auto"/>
        <w:ind w:left="20" w:firstLine="700"/>
        <w:jc w:val="both"/>
        <w:rPr>
          <w:rFonts w:ascii="PT Astra Serif" w:hAnsi="PT Astra Serif" w:cs="Times New Roman"/>
          <w:sz w:val="20"/>
          <w:szCs w:val="20"/>
        </w:rPr>
      </w:pPr>
      <w:r w:rsidRPr="000345A8">
        <w:rPr>
          <w:rFonts w:ascii="PT Astra Serif" w:hAnsi="PT Astra Serif" w:cs="Times New Roman"/>
          <w:sz w:val="20"/>
          <w:szCs w:val="20"/>
        </w:rPr>
        <w:t xml:space="preserve">Первым этапом реализации Программы является проведение </w:t>
      </w:r>
      <w:r w:rsidRPr="000345A8">
        <w:rPr>
          <w:rFonts w:ascii="PT Astra Serif" w:hAnsi="PT Astra Serif" w:cs="Times New Roman"/>
          <w:b/>
          <w:sz w:val="20"/>
          <w:szCs w:val="20"/>
        </w:rPr>
        <w:t>инвентаризации дворовых территорий</w:t>
      </w:r>
      <w:r w:rsidRPr="000345A8">
        <w:rPr>
          <w:rFonts w:ascii="PT Astra Serif" w:hAnsi="PT Astra Serif" w:cs="Times New Roman"/>
          <w:sz w:val="20"/>
          <w:szCs w:val="20"/>
        </w:rPr>
        <w:t xml:space="preserve"> многоквартирных домов, общественных территорий. Целью проведения данных мероприятий является определение дворовых и общественных территорий, нуждающихся в благоустройстве, для включения в муниципальную программу, разработанную с учетом требований Приказа Управления топливно-энергетического комплекса  и жилищно-коммунального хозяйства Тамбовской области   от 22.04 2017 года № 60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w:t>
      </w:r>
    </w:p>
    <w:p w:rsidR="0081353D" w:rsidRPr="000345A8" w:rsidRDefault="0081353D" w:rsidP="0081353D">
      <w:pPr>
        <w:pStyle w:val="192"/>
        <w:shd w:val="clear" w:color="auto" w:fill="auto"/>
        <w:spacing w:after="0" w:line="240" w:lineRule="auto"/>
        <w:ind w:left="20" w:firstLine="700"/>
        <w:jc w:val="both"/>
        <w:rPr>
          <w:rFonts w:ascii="PT Astra Serif" w:hAnsi="PT Astra Serif" w:cs="Times New Roman"/>
          <w:sz w:val="20"/>
          <w:szCs w:val="20"/>
        </w:rPr>
      </w:pPr>
      <w:r w:rsidRPr="000345A8">
        <w:rPr>
          <w:rFonts w:ascii="PT Astra Serif" w:hAnsi="PT Astra Serif" w:cs="Times New Roman"/>
          <w:sz w:val="20"/>
          <w:szCs w:val="20"/>
        </w:rPr>
        <w:t>В результате реализации мероприятий муниципальной программы на каждой дворовой территории планируется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 утвержденных решением общих собраний собственников, нуждающихся в благоустройстве и подлежащих благоустройству в период с 2024 по 2026 годы.</w:t>
      </w:r>
    </w:p>
    <w:p w:rsidR="0081353D" w:rsidRPr="000345A8" w:rsidRDefault="0081353D" w:rsidP="0081353D">
      <w:pPr>
        <w:pStyle w:val="192"/>
        <w:shd w:val="clear" w:color="auto" w:fill="auto"/>
        <w:spacing w:after="0" w:line="240" w:lineRule="auto"/>
        <w:ind w:left="20" w:firstLine="700"/>
        <w:jc w:val="both"/>
        <w:rPr>
          <w:rFonts w:ascii="PT Astra Serif" w:hAnsi="PT Astra Serif"/>
          <w:sz w:val="20"/>
          <w:szCs w:val="20"/>
        </w:rPr>
      </w:pPr>
      <w:r w:rsidRPr="000345A8">
        <w:rPr>
          <w:rFonts w:ascii="PT Astra Serif" w:hAnsi="PT Astra Serif" w:cs="Times New Roman"/>
          <w:sz w:val="20"/>
          <w:szCs w:val="20"/>
        </w:rPr>
        <w:t xml:space="preserve">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w:t>
      </w:r>
      <w:r w:rsidRPr="000345A8">
        <w:rPr>
          <w:rFonts w:ascii="PT Astra Serif" w:hAnsi="PT Astra Serif" w:cs="Times New Roman"/>
          <w:sz w:val="20"/>
          <w:szCs w:val="20"/>
        </w:rPr>
        <w:lastRenderedPageBreak/>
        <w:t>жителей города, беспрепятственный проезд спецтехники, скорой помощи и так далее.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w:t>
      </w:r>
    </w:p>
    <w:p w:rsidR="0081353D" w:rsidRPr="000345A8" w:rsidRDefault="0081353D" w:rsidP="0081353D">
      <w:pPr>
        <w:pStyle w:val="192"/>
        <w:shd w:val="clear" w:color="auto" w:fill="auto"/>
        <w:spacing w:after="0" w:line="240" w:lineRule="auto"/>
        <w:ind w:left="20" w:firstLine="700"/>
        <w:jc w:val="both"/>
        <w:rPr>
          <w:rFonts w:ascii="PT Astra Serif" w:hAnsi="PT Astra Serif"/>
          <w:sz w:val="20"/>
          <w:szCs w:val="20"/>
        </w:rPr>
      </w:pPr>
    </w:p>
    <w:p w:rsidR="0081353D" w:rsidRPr="000345A8" w:rsidRDefault="0081353D" w:rsidP="0081353D">
      <w:pPr>
        <w:pStyle w:val="192"/>
        <w:shd w:val="clear" w:color="auto" w:fill="auto"/>
        <w:spacing w:after="0" w:line="240" w:lineRule="auto"/>
        <w:ind w:left="20" w:firstLine="700"/>
        <w:jc w:val="both"/>
        <w:rPr>
          <w:rFonts w:ascii="PT Astra Serif" w:hAnsi="PT Astra Serif" w:cs="Times New Roman"/>
          <w:b/>
          <w:bCs/>
          <w:sz w:val="20"/>
          <w:szCs w:val="20"/>
        </w:rPr>
      </w:pPr>
      <w:r w:rsidRPr="000345A8">
        <w:rPr>
          <w:rFonts w:ascii="PT Astra Serif" w:hAnsi="PT Astra Serif" w:cs="Times New Roman"/>
          <w:b/>
          <w:bCs/>
          <w:sz w:val="20"/>
          <w:szCs w:val="20"/>
        </w:rPr>
        <w:t>Адресный перечень дворовых территорий</w:t>
      </w:r>
      <w:r w:rsidRPr="000345A8">
        <w:rPr>
          <w:rFonts w:ascii="PT Astra Serif" w:hAnsi="PT Astra Serif" w:cs="Times New Roman"/>
          <w:sz w:val="20"/>
          <w:szCs w:val="20"/>
        </w:rPr>
        <w:t xml:space="preserve">,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сформирован исходя из предложений администрации Мордовского муниципального округа  и изложен </w:t>
      </w:r>
      <w:r w:rsidRPr="000345A8">
        <w:rPr>
          <w:rFonts w:ascii="PT Astra Serif" w:hAnsi="PT Astra Serif" w:cs="Times New Roman"/>
          <w:b/>
          <w:bCs/>
          <w:sz w:val="20"/>
          <w:szCs w:val="20"/>
        </w:rPr>
        <w:t>в приложении 4.</w:t>
      </w:r>
    </w:p>
    <w:p w:rsidR="0081353D" w:rsidRPr="000345A8" w:rsidRDefault="0081353D" w:rsidP="0081353D">
      <w:pPr>
        <w:ind w:left="120" w:right="43" w:firstLine="715"/>
        <w:rPr>
          <w:sz w:val="20"/>
          <w:szCs w:val="20"/>
        </w:rPr>
      </w:pPr>
      <w:r w:rsidRPr="000345A8">
        <w:rPr>
          <w:b/>
          <w:bCs/>
          <w:sz w:val="20"/>
          <w:szCs w:val="20"/>
        </w:rPr>
        <w:t xml:space="preserve">Адресный перечень общественных территорий, </w:t>
      </w:r>
      <w:r w:rsidRPr="000345A8">
        <w:rPr>
          <w:sz w:val="20"/>
          <w:szCs w:val="20"/>
        </w:rPr>
        <w:t>нуждающихся в благоустройстве (с учетом их физического состояния) и подлежащих благоустройству, сформирован исходя из предложений администрации округа и изложен</w:t>
      </w:r>
      <w:r w:rsidRPr="000345A8">
        <w:rPr>
          <w:b/>
          <w:bCs/>
          <w:sz w:val="20"/>
          <w:szCs w:val="20"/>
        </w:rPr>
        <w:t xml:space="preserve"> в приложении № 5. </w:t>
      </w:r>
    </w:p>
    <w:p w:rsidR="0081353D" w:rsidRPr="000345A8" w:rsidRDefault="0081353D" w:rsidP="0081353D">
      <w:pPr>
        <w:ind w:left="120" w:right="43" w:firstLine="715"/>
        <w:rPr>
          <w:sz w:val="20"/>
          <w:szCs w:val="20"/>
        </w:rPr>
      </w:pPr>
    </w:p>
    <w:p w:rsidR="0081353D" w:rsidRPr="000345A8" w:rsidRDefault="0081353D" w:rsidP="0081353D">
      <w:pPr>
        <w:pStyle w:val="192"/>
        <w:shd w:val="clear" w:color="auto" w:fill="auto"/>
        <w:spacing w:after="0" w:line="240" w:lineRule="auto"/>
        <w:ind w:left="560" w:firstLine="0"/>
        <w:rPr>
          <w:rFonts w:ascii="PT Astra Serif" w:hAnsi="PT Astra Serif" w:cs="Times New Roman"/>
          <w:sz w:val="20"/>
          <w:szCs w:val="20"/>
        </w:rPr>
      </w:pPr>
      <w:r w:rsidRPr="000345A8">
        <w:rPr>
          <w:rFonts w:ascii="PT Astra Serif" w:hAnsi="PT Astra Serif" w:cs="Times New Roman"/>
          <w:sz w:val="20"/>
          <w:szCs w:val="20"/>
        </w:rPr>
        <w:t>Для реализации мероприятий муниципальной программы подготовлены следующие документы:</w:t>
      </w:r>
    </w:p>
    <w:p w:rsidR="0081353D" w:rsidRPr="000345A8" w:rsidRDefault="0081353D" w:rsidP="0081353D">
      <w:pPr>
        <w:pStyle w:val="192"/>
        <w:numPr>
          <w:ilvl w:val="0"/>
          <w:numId w:val="36"/>
        </w:numPr>
        <w:shd w:val="clear" w:color="auto" w:fill="auto"/>
        <w:tabs>
          <w:tab w:val="left" w:pos="884"/>
        </w:tabs>
        <w:spacing w:after="0" w:line="240" w:lineRule="auto"/>
        <w:ind w:left="20" w:firstLine="700"/>
        <w:jc w:val="both"/>
        <w:rPr>
          <w:rFonts w:ascii="PT Astra Serif" w:hAnsi="PT Astra Serif" w:cs="Times New Roman"/>
          <w:sz w:val="20"/>
          <w:szCs w:val="20"/>
        </w:rPr>
      </w:pPr>
      <w:r w:rsidRPr="000345A8">
        <w:rPr>
          <w:rFonts w:ascii="PT Astra Serif" w:hAnsi="PT Astra Serif" w:cs="Times New Roman"/>
          <w:sz w:val="20"/>
          <w:szCs w:val="20"/>
        </w:rPr>
        <w:t>визуализированный перечень образцов элементов благоустройства, предлагаемых к размещению на дворовой территории в соответствии с минимальным перечнем работ по благоустройству, приведён в приложении № 10 к муниципальной программе;</w:t>
      </w:r>
    </w:p>
    <w:p w:rsidR="0081353D" w:rsidRPr="000345A8" w:rsidRDefault="0081353D" w:rsidP="0081353D">
      <w:pPr>
        <w:pStyle w:val="192"/>
        <w:numPr>
          <w:ilvl w:val="0"/>
          <w:numId w:val="36"/>
        </w:numPr>
        <w:shd w:val="clear" w:color="auto" w:fill="auto"/>
        <w:tabs>
          <w:tab w:val="left" w:pos="865"/>
        </w:tabs>
        <w:spacing w:after="0" w:line="240" w:lineRule="auto"/>
        <w:ind w:left="20" w:firstLine="700"/>
        <w:jc w:val="both"/>
        <w:rPr>
          <w:rFonts w:ascii="PT Astra Serif" w:hAnsi="PT Astra Serif" w:cs="Times New Roman"/>
          <w:sz w:val="20"/>
          <w:szCs w:val="20"/>
        </w:rPr>
      </w:pPr>
      <w:r w:rsidRPr="000345A8">
        <w:rPr>
          <w:rFonts w:ascii="PT Astra Serif" w:hAnsi="PT Astra Serif" w:cs="Times New Roman"/>
          <w:sz w:val="20"/>
          <w:szCs w:val="20"/>
        </w:rPr>
        <w:t>укрупненные показатели сметной стоимости работ по благоустройству дворовых территорий в рамках приоритетного проекта «Комфортная городская среда», приведены в приложении № 7 к муниципальной программе;</w:t>
      </w:r>
    </w:p>
    <w:p w:rsidR="0081353D" w:rsidRPr="000345A8" w:rsidRDefault="0081353D" w:rsidP="0081353D">
      <w:pPr>
        <w:pStyle w:val="192"/>
        <w:shd w:val="clear" w:color="auto" w:fill="auto"/>
        <w:spacing w:after="0" w:line="240" w:lineRule="auto"/>
        <w:ind w:left="120" w:right="20" w:firstLine="680"/>
        <w:jc w:val="both"/>
        <w:rPr>
          <w:rFonts w:ascii="PT Astra Serif" w:hAnsi="PT Astra Serif" w:cs="Times New Roman"/>
          <w:sz w:val="20"/>
          <w:szCs w:val="20"/>
        </w:rPr>
      </w:pPr>
      <w:r w:rsidRPr="000345A8">
        <w:rPr>
          <w:rFonts w:ascii="PT Astra Serif" w:hAnsi="PT Astra Serif" w:cs="Times New Roman"/>
          <w:sz w:val="20"/>
          <w:szCs w:val="20"/>
        </w:rPr>
        <w:t>- 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 приведен в приложении № 8 к муниципальной программе;</w:t>
      </w:r>
    </w:p>
    <w:p w:rsidR="0081353D" w:rsidRPr="000345A8" w:rsidRDefault="0081353D" w:rsidP="0081353D">
      <w:pPr>
        <w:pStyle w:val="192"/>
        <w:shd w:val="clear" w:color="auto" w:fill="auto"/>
        <w:spacing w:after="0" w:line="240" w:lineRule="auto"/>
        <w:ind w:left="120" w:right="20" w:firstLine="680"/>
        <w:jc w:val="both"/>
        <w:rPr>
          <w:rFonts w:ascii="PT Astra Serif" w:hAnsi="PT Astra Serif" w:cs="Times New Roman"/>
          <w:sz w:val="20"/>
          <w:szCs w:val="20"/>
        </w:rPr>
      </w:pPr>
      <w:r w:rsidRPr="000345A8">
        <w:rPr>
          <w:rFonts w:ascii="PT Astra Serif" w:hAnsi="PT Astra Serif" w:cs="Times New Roman"/>
          <w:sz w:val="20"/>
          <w:szCs w:val="20"/>
        </w:rPr>
        <w:t>- порядок разработки, обсуждения с заинтересованными лицами и утверждения дизайн - проектов благоустройства дворовой территории приведён в приложении № 9 к муниципальной программе.</w:t>
      </w:r>
    </w:p>
    <w:p w:rsidR="0081353D" w:rsidRPr="000345A8" w:rsidRDefault="0081353D" w:rsidP="0081353D">
      <w:pPr>
        <w:pStyle w:val="192"/>
        <w:shd w:val="clear" w:color="auto" w:fill="auto"/>
        <w:spacing w:after="330" w:line="240" w:lineRule="auto"/>
        <w:ind w:left="120" w:right="20" w:firstLine="680"/>
        <w:jc w:val="both"/>
        <w:rPr>
          <w:rFonts w:ascii="PT Astra Serif" w:hAnsi="PT Astra Serif" w:cs="Times New Roman"/>
          <w:sz w:val="20"/>
          <w:szCs w:val="20"/>
        </w:rPr>
      </w:pPr>
      <w:r w:rsidRPr="000345A8">
        <w:rPr>
          <w:rFonts w:ascii="PT Astra Serif" w:hAnsi="PT Astra Serif" w:cs="Times New Roman"/>
          <w:sz w:val="20"/>
          <w:szCs w:val="20"/>
        </w:rPr>
        <w:t>Основным ожидаемым результатом реализации Программы является повышение уровня благоустройства Мордовского муниципального округа. Проведение мероприятий Программы 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обеспечит комплексный подход к вопросам благоустройства.</w:t>
      </w:r>
    </w:p>
    <w:p w:rsidR="0081353D" w:rsidRPr="000345A8" w:rsidRDefault="0081353D" w:rsidP="0081353D">
      <w:pPr>
        <w:pStyle w:val="192"/>
        <w:shd w:val="clear" w:color="auto" w:fill="auto"/>
        <w:spacing w:after="57" w:line="240" w:lineRule="auto"/>
        <w:ind w:left="120" w:firstLine="680"/>
        <w:jc w:val="both"/>
        <w:rPr>
          <w:rFonts w:ascii="PT Astra Serif" w:hAnsi="PT Astra Serif" w:cs="Times New Roman"/>
          <w:sz w:val="20"/>
          <w:szCs w:val="20"/>
        </w:rPr>
      </w:pPr>
      <w:r w:rsidRPr="000345A8">
        <w:rPr>
          <w:rFonts w:ascii="PT Astra Serif" w:hAnsi="PT Astra Serif" w:cs="Times New Roman"/>
          <w:sz w:val="20"/>
          <w:szCs w:val="20"/>
        </w:rPr>
        <w:lastRenderedPageBreak/>
        <w:t>Перечень мероприятий Программы приведен в таблице 2.</w:t>
      </w:r>
    </w:p>
    <w:p w:rsidR="0081353D" w:rsidRPr="000345A8" w:rsidRDefault="0081353D" w:rsidP="0081353D">
      <w:pPr>
        <w:pStyle w:val="192"/>
        <w:shd w:val="clear" w:color="auto" w:fill="auto"/>
        <w:spacing w:after="57" w:line="240" w:lineRule="auto"/>
        <w:ind w:left="120" w:firstLine="680"/>
        <w:jc w:val="both"/>
        <w:rPr>
          <w:rFonts w:ascii="PT Astra Serif" w:hAnsi="PT Astra Serif" w:cs="Times New Roman"/>
          <w:sz w:val="20"/>
          <w:szCs w:val="20"/>
        </w:rPr>
      </w:pPr>
    </w:p>
    <w:p w:rsidR="0081353D" w:rsidRPr="000345A8" w:rsidRDefault="0081353D" w:rsidP="0081353D">
      <w:pPr>
        <w:pStyle w:val="192"/>
        <w:shd w:val="clear" w:color="auto" w:fill="auto"/>
        <w:spacing w:after="0" w:line="240" w:lineRule="auto"/>
        <w:ind w:left="100" w:right="240" w:firstLine="740"/>
        <w:jc w:val="both"/>
        <w:rPr>
          <w:rFonts w:ascii="PT Astra Serif" w:hAnsi="PT Astra Serif" w:cs="Times New Roman"/>
          <w:sz w:val="20"/>
          <w:szCs w:val="20"/>
        </w:rPr>
      </w:pPr>
      <w:r w:rsidRPr="000345A8">
        <w:rPr>
          <w:rFonts w:ascii="PT Astra Serif" w:hAnsi="PT Astra Serif" w:cs="Times New Roman"/>
          <w:sz w:val="20"/>
          <w:szCs w:val="20"/>
        </w:rPr>
        <w:t xml:space="preserve">Для реализации перечня мероприятий в Мордовском муниципальном округе принимаются (вносятся изменения) в муниципальную программу «Формирование комфортной городской среды на территории Мордовского муниципального округа». Разработка (внесение изменений) муниципальную программу «Формирование комфортной городской среды на территории Мордовского муниципального округа» осуществляется на основе следующих принципов: </w:t>
      </w:r>
    </w:p>
    <w:p w:rsidR="0081353D" w:rsidRPr="000345A8" w:rsidRDefault="0081353D" w:rsidP="0081353D">
      <w:pPr>
        <w:pStyle w:val="192"/>
        <w:shd w:val="clear" w:color="auto" w:fill="auto"/>
        <w:spacing w:after="0" w:line="240" w:lineRule="auto"/>
        <w:ind w:left="100" w:right="240" w:firstLine="740"/>
        <w:jc w:val="both"/>
        <w:rPr>
          <w:rFonts w:ascii="PT Astra Serif" w:hAnsi="PT Astra Serif" w:cs="Times New Roman"/>
          <w:sz w:val="20"/>
          <w:szCs w:val="20"/>
        </w:rPr>
      </w:pPr>
      <w:r w:rsidRPr="000345A8">
        <w:rPr>
          <w:rFonts w:ascii="PT Astra Serif" w:hAnsi="PT Astra Serif" w:cs="Times New Roman"/>
          <w:sz w:val="20"/>
          <w:szCs w:val="20"/>
        </w:rPr>
        <w:t>полнота и достоверность информации;</w:t>
      </w:r>
    </w:p>
    <w:p w:rsidR="0081353D" w:rsidRPr="000345A8" w:rsidRDefault="0081353D" w:rsidP="0081353D">
      <w:pPr>
        <w:pStyle w:val="192"/>
        <w:shd w:val="clear" w:color="auto" w:fill="auto"/>
        <w:spacing w:after="0" w:line="240" w:lineRule="auto"/>
        <w:ind w:left="100" w:right="240" w:firstLine="740"/>
        <w:jc w:val="both"/>
        <w:rPr>
          <w:rFonts w:ascii="PT Astra Serif" w:hAnsi="PT Astra Serif" w:cs="Times New Roman"/>
          <w:sz w:val="20"/>
          <w:szCs w:val="20"/>
        </w:rPr>
      </w:pPr>
      <w:r w:rsidRPr="000345A8">
        <w:rPr>
          <w:rFonts w:ascii="PT Astra Serif" w:hAnsi="PT Astra Serif" w:cs="Times New Roman"/>
          <w:sz w:val="20"/>
          <w:szCs w:val="20"/>
        </w:rPr>
        <w:t>прозрачность и обоснованность решений администрации Мордовского муниципального округа о включении объектов комплексного благоустройства в муниципальную программу;</w:t>
      </w:r>
    </w:p>
    <w:p w:rsidR="0081353D" w:rsidRPr="000345A8" w:rsidRDefault="0081353D" w:rsidP="0081353D">
      <w:pPr>
        <w:pStyle w:val="192"/>
        <w:shd w:val="clear" w:color="auto" w:fill="auto"/>
        <w:spacing w:after="0" w:line="240" w:lineRule="auto"/>
        <w:ind w:left="100" w:firstLine="740"/>
        <w:rPr>
          <w:rFonts w:ascii="PT Astra Serif" w:hAnsi="PT Astra Serif" w:cs="Times New Roman"/>
          <w:sz w:val="20"/>
          <w:szCs w:val="20"/>
        </w:rPr>
      </w:pPr>
      <w:r w:rsidRPr="000345A8">
        <w:rPr>
          <w:rFonts w:ascii="PT Astra Serif" w:hAnsi="PT Astra Serif" w:cs="Times New Roman"/>
          <w:sz w:val="20"/>
          <w:szCs w:val="20"/>
        </w:rPr>
        <w:t>приоритет комплексности работ при проведении благоустройства;</w:t>
      </w:r>
    </w:p>
    <w:p w:rsidR="0081353D" w:rsidRPr="000345A8" w:rsidRDefault="0081353D" w:rsidP="0081353D">
      <w:pPr>
        <w:pStyle w:val="192"/>
        <w:shd w:val="clear" w:color="auto" w:fill="auto"/>
        <w:spacing w:after="0" w:line="240" w:lineRule="auto"/>
        <w:ind w:left="100" w:right="120" w:firstLine="720"/>
        <w:jc w:val="both"/>
        <w:rPr>
          <w:rFonts w:ascii="PT Astra Serif" w:hAnsi="PT Astra Serif" w:cs="Times New Roman"/>
          <w:sz w:val="20"/>
          <w:szCs w:val="20"/>
        </w:rPr>
      </w:pPr>
      <w:r w:rsidRPr="000345A8">
        <w:rPr>
          <w:rFonts w:ascii="PT Astra Serif" w:hAnsi="PT Astra Serif" w:cs="Times New Roman"/>
          <w:sz w:val="20"/>
          <w:szCs w:val="20"/>
        </w:rPr>
        <w:t>эффективность расходования субсидии из бюджета Мордовского муниципального округа путем обеспечения высокой степени готовности к реализации муниципальной программы на стадии ее формирования (внесения изменений).</w:t>
      </w:r>
    </w:p>
    <w:p w:rsidR="0081353D" w:rsidRPr="000345A8" w:rsidRDefault="0081353D" w:rsidP="0081353D">
      <w:pPr>
        <w:pStyle w:val="192"/>
        <w:shd w:val="clear" w:color="auto" w:fill="auto"/>
        <w:spacing w:after="0" w:line="240" w:lineRule="auto"/>
        <w:ind w:right="120" w:firstLine="720"/>
        <w:jc w:val="both"/>
        <w:rPr>
          <w:rFonts w:ascii="PT Astra Serif" w:hAnsi="PT Astra Serif" w:cs="Times New Roman"/>
          <w:sz w:val="20"/>
          <w:szCs w:val="20"/>
        </w:rPr>
      </w:pPr>
      <w:r w:rsidRPr="000345A8">
        <w:rPr>
          <w:rFonts w:ascii="PT Astra Serif" w:hAnsi="PT Astra Serif" w:cs="Times New Roman"/>
          <w:sz w:val="20"/>
          <w:szCs w:val="20"/>
        </w:rPr>
        <w:t>Ответственный исполнитель муниципальной программы обеспечивает ее разработку, координацию деятельности соисполнителей и участников муниципальной программы, а также мониторинг ее реализации и предоставление отчетности в ТЭК и ЖКХ Тамбовской области о достижении целевых показателей (индикаторов) муниципальной программы.</w:t>
      </w:r>
    </w:p>
    <w:p w:rsidR="0081353D" w:rsidRPr="000345A8" w:rsidRDefault="0081353D" w:rsidP="0081353D">
      <w:pPr>
        <w:spacing w:before="100"/>
        <w:ind w:right="140"/>
        <w:rPr>
          <w:sz w:val="20"/>
          <w:szCs w:val="20"/>
        </w:rPr>
      </w:pP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 xml:space="preserve">В рамках исполнения мероприятий по поддержке местных инициатив запланирована </w:t>
      </w:r>
      <w:r w:rsidRPr="000345A8">
        <w:rPr>
          <w:rFonts w:ascii="PT Astra Serif" w:hAnsi="PT Astra Serif" w:cs="Times New Roman"/>
          <w:b/>
          <w:sz w:val="20"/>
          <w:szCs w:val="20"/>
        </w:rPr>
        <w:t>реализация проектов «</w:t>
      </w:r>
      <w:r w:rsidRPr="000345A8">
        <w:rPr>
          <w:rFonts w:ascii="PT Astra Serif" w:hAnsi="PT Astra Serif" w:cs="Times New Roman"/>
          <w:b/>
          <w:bCs/>
          <w:sz w:val="20"/>
          <w:szCs w:val="20"/>
        </w:rPr>
        <w:t>Народная инициатива»</w:t>
      </w:r>
      <w:r w:rsidRPr="000345A8">
        <w:rPr>
          <w:rFonts w:ascii="PT Astra Serif" w:hAnsi="PT Astra Serif" w:cs="Times New Roman"/>
          <w:sz w:val="20"/>
          <w:szCs w:val="20"/>
        </w:rPr>
        <w:t xml:space="preserve">.  </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Условием выделения средств для реализации проектов является обсуждение на заседаниях общественного совета приоритетных направлений расходования средств, проведения опросов жителей с последующим утверждением окончательных направлений реализации проектов на расширенных заседаниях общественных советов.</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Все реализованные проекты подлежат публичной приемке со стороны представителей общественности.</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 xml:space="preserve">При определении проектов «Народная инициатива» необходимо учитывать, что средства, выделяемые на их реализацию, могут быть израсходованы исключительно на решение вопросов местного значения (организация в </w:t>
      </w:r>
      <w:r w:rsidRPr="000345A8">
        <w:rPr>
          <w:rFonts w:ascii="PT Astra Serif" w:hAnsi="PT Astra Serif" w:cs="Times New Roman"/>
          <w:sz w:val="20"/>
          <w:szCs w:val="20"/>
        </w:rPr>
        <w:lastRenderedPageBreak/>
        <w:t>границах городского округа, городского и сельского поселения электро-, тепло-, газо- и водоснабжения, подготовка проектно- сметной документации; дорожная деятельность в отношении автомобильных дорог, находящихся в границах населенных пунктов городских округов, городских и сельских поселений, и обеспечение безопасности дорожного движения на них; организация благоустройства территории городских округов, городских и сельских поселений; организация обустройства мест массового отдыха, детских и спортивных площадок городских округов, городских и сельских поселений; организация сбора и вывоза бытовых отходов и мусора, ликвидация несанкционированных свалок на территории городских округов, городских и сельских поселений; содержание мест захоронения городских округов, городских и сельских поселений; иные направления деятельности органов местного самоуправления по решению вопросов местного значения) в соответствии с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На заседаниях общественного совета принимаются решения о проведении опросов граждан по выявлению первоочередных проблем жизнеобеспечения и благоустройства   поселений, с целью последующего определения направлений реализации проекта. С целью стандартизации и единообразия работы общественного совета по проведению опросов граждан, последним предоставляются рекомендации по изготовлению и заполнению опросного листа.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Члены общественного совета совершают обход домов с опросным листом. Жители высказывают свои предложения о том, какую проблему   поселения, населенного пункта необходимо решить в первую очередь, участвуя в проекте «Народная инициатива».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Каждый житель должен собственноручно расписаться в опросном листе. Проводить опрос и общение с населением должны члены общественного совета. Количество жителей делится пропорционально, составляется план-график обхода.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Минимальное количество жителей, которые должны принять участие в опросе и оставить свою подпись: для населенных пунктов до 400 человек - не менее 100 подписей; для населенных пунктов от 400 до 700 человек - не менее 150 подписей; для населенных пунктов от 700 до 1000 человек - не менее 200 подписей; для населенных пунктов от 1000 до 3000 жителей - не менее 350 подписей; для населенных пунктов свыше 3000 жителей - не менее 15% от численности жителей.</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lastRenderedPageBreak/>
        <w:t>Заполнение свободных полей рекомендуемой формы опросного листа осуществляется исключительно в рукописной форме. Внесение фамилий опрашиваемых граждан осуществляется в ходе обхода домовладений. Не допускается предварительное внесение в опросный лист всех проживающих в населенном пункте, части территории населенного пункта. В графе наименование или номер проекта необходимо поставить соответствующую цифру.</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В опросном листе размещаются наименования всех проектов, обсуждение которых состоялось на заседании общественного совета.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По желанию гражданина на обратной стороне подписного листа могут быть рукописно внесены его предложения по изменению направления реализации проекта.</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Проведение расширенных заседаний общественных советов по вопросу определения направления реализации проектов «Народная инициатива» и сметы-расходов осуществляется с учетом мнения населения по итогам опроса жителей с приглашением депутатов представительных органов, руководителей и представителей органов местного самоуправления, территориального общественного самоуправления, учреждений и организаций, предпринимателей, осуществляющих свою деятельность на территории муниципального образования, лидеров общественного мнения.</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На расширенных заседаниях необходимо обсудить вопросы и принять соответствующие решения о привлечении средств софинансирования проектов «Народная инициатива» из внебюджетных источников в форме добровольных пожертвований с их последующим поступлением в бюджет муниципалитета, об иных формах участия юридических и физических лиц в реализации проекта, в том числе рассмотреть возможность софинансирования из муниципальных бюджетов.</w:t>
      </w:r>
    </w:p>
    <w:p w:rsidR="0081353D" w:rsidRPr="000345A8" w:rsidRDefault="0081353D" w:rsidP="0081353D">
      <w:pPr>
        <w:pStyle w:val="192"/>
        <w:shd w:val="clear" w:color="auto" w:fill="auto"/>
        <w:spacing w:after="0" w:line="240" w:lineRule="auto"/>
        <w:ind w:left="20" w:right="140" w:firstLine="700"/>
        <w:jc w:val="both"/>
        <w:rPr>
          <w:rFonts w:ascii="PT Astra Serif" w:hAnsi="PT Astra Serif" w:cs="Times New Roman"/>
          <w:sz w:val="20"/>
          <w:szCs w:val="20"/>
        </w:rPr>
      </w:pPr>
      <w:r w:rsidRPr="000345A8">
        <w:rPr>
          <w:rFonts w:ascii="PT Astra Serif" w:hAnsi="PT Astra Serif" w:cs="Times New Roman"/>
          <w:sz w:val="20"/>
          <w:szCs w:val="20"/>
        </w:rPr>
        <w:t>По окончании обсуждения опросные листы и решения общественного совета по определению направлений реализации проекта хранятся в общественном совете.</w:t>
      </w:r>
    </w:p>
    <w:p w:rsidR="0081353D" w:rsidRPr="000345A8" w:rsidRDefault="0081353D" w:rsidP="0081353D">
      <w:pPr>
        <w:pStyle w:val="192"/>
        <w:shd w:val="clear" w:color="auto" w:fill="auto"/>
        <w:spacing w:after="0" w:line="240" w:lineRule="auto"/>
        <w:ind w:left="120" w:right="20" w:firstLine="680"/>
        <w:jc w:val="both"/>
        <w:rPr>
          <w:rFonts w:ascii="PT Astra Serif" w:hAnsi="PT Astra Serif" w:cs="Times New Roman"/>
          <w:sz w:val="20"/>
          <w:szCs w:val="20"/>
        </w:rPr>
      </w:pPr>
      <w:r w:rsidRPr="000345A8">
        <w:rPr>
          <w:rFonts w:ascii="PT Astra Serif" w:hAnsi="PT Astra Serif" w:cs="Times New Roman"/>
          <w:sz w:val="20"/>
          <w:szCs w:val="20"/>
        </w:rPr>
        <w:t>Мероприятия Программы разработаны исходя из необходимости решения задач с учетом финансовых ресурсов, выделяемых на финансирование Программы, и полномочий, закрепленных за администрацией Мордовского муниципального округа, действующим законодательством.</w:t>
      </w:r>
    </w:p>
    <w:p w:rsidR="0081353D" w:rsidRPr="000345A8" w:rsidRDefault="0081353D" w:rsidP="0081353D">
      <w:pPr>
        <w:pStyle w:val="1ffb"/>
        <w:keepNext/>
        <w:keepLines/>
        <w:shd w:val="clear" w:color="auto" w:fill="auto"/>
        <w:spacing w:before="0" w:line="240" w:lineRule="auto"/>
        <w:ind w:left="142"/>
        <w:jc w:val="center"/>
        <w:rPr>
          <w:rFonts w:ascii="PT Astra Serif" w:hAnsi="PT Astra Serif" w:cs="Times New Roman"/>
          <w:sz w:val="20"/>
          <w:szCs w:val="20"/>
        </w:rPr>
      </w:pPr>
      <w:bookmarkStart w:id="22" w:name="bookmark10"/>
    </w:p>
    <w:p w:rsidR="0081353D" w:rsidRPr="000345A8" w:rsidRDefault="0081353D" w:rsidP="0081353D">
      <w:pPr>
        <w:pStyle w:val="1ffb"/>
        <w:keepNext/>
        <w:keepLines/>
        <w:shd w:val="clear" w:color="auto" w:fill="auto"/>
        <w:spacing w:before="0" w:line="240" w:lineRule="auto"/>
        <w:ind w:left="142"/>
        <w:jc w:val="center"/>
        <w:rPr>
          <w:rFonts w:ascii="PT Astra Serif" w:hAnsi="PT Astra Serif" w:cs="Times New Roman"/>
          <w:bCs/>
          <w:sz w:val="20"/>
          <w:szCs w:val="20"/>
        </w:rPr>
      </w:pPr>
      <w:r w:rsidRPr="000345A8">
        <w:rPr>
          <w:rFonts w:ascii="PT Astra Serif" w:hAnsi="PT Astra Serif" w:cs="Times New Roman"/>
          <w:sz w:val="20"/>
          <w:szCs w:val="20"/>
        </w:rPr>
        <w:t xml:space="preserve">Раздел V. </w:t>
      </w:r>
      <w:r w:rsidRPr="000345A8">
        <w:rPr>
          <w:rFonts w:ascii="PT Astra Serif" w:hAnsi="PT Astra Serif" w:cs="Times New Roman"/>
          <w:bCs/>
          <w:sz w:val="20"/>
          <w:szCs w:val="20"/>
        </w:rPr>
        <w:t xml:space="preserve">Прогноз сводных показателей муниципальных заданий </w:t>
      </w:r>
    </w:p>
    <w:p w:rsidR="0081353D" w:rsidRPr="000345A8" w:rsidRDefault="0081353D" w:rsidP="0081353D">
      <w:pPr>
        <w:pStyle w:val="1ffb"/>
        <w:keepNext/>
        <w:keepLines/>
        <w:shd w:val="clear" w:color="auto" w:fill="auto"/>
        <w:spacing w:before="0" w:line="240" w:lineRule="auto"/>
        <w:ind w:left="142"/>
        <w:jc w:val="center"/>
        <w:rPr>
          <w:rFonts w:ascii="PT Astra Serif" w:hAnsi="PT Astra Serif" w:cs="Times New Roman"/>
          <w:bCs/>
          <w:sz w:val="20"/>
          <w:szCs w:val="20"/>
        </w:rPr>
      </w:pPr>
      <w:r w:rsidRPr="000345A8">
        <w:rPr>
          <w:rFonts w:ascii="PT Astra Serif" w:hAnsi="PT Astra Serif" w:cs="Times New Roman"/>
          <w:bCs/>
          <w:sz w:val="20"/>
          <w:szCs w:val="20"/>
        </w:rPr>
        <w:t>в рамках реализации муниципальной программы</w:t>
      </w:r>
      <w:bookmarkEnd w:id="22"/>
    </w:p>
    <w:p w:rsidR="0081353D" w:rsidRPr="000345A8" w:rsidRDefault="0081353D" w:rsidP="0081353D">
      <w:pPr>
        <w:ind w:firstLine="708"/>
        <w:rPr>
          <w:rFonts w:eastAsia="Calibri"/>
          <w:sz w:val="20"/>
          <w:szCs w:val="20"/>
        </w:rPr>
      </w:pPr>
    </w:p>
    <w:p w:rsidR="0081353D" w:rsidRPr="000345A8" w:rsidRDefault="0081353D" w:rsidP="0081353D">
      <w:pPr>
        <w:ind w:firstLine="708"/>
        <w:rPr>
          <w:rFonts w:eastAsia="Calibri"/>
          <w:sz w:val="20"/>
          <w:szCs w:val="20"/>
        </w:rPr>
      </w:pPr>
      <w:r w:rsidRPr="000345A8">
        <w:rPr>
          <w:rFonts w:eastAsia="Calibri"/>
          <w:sz w:val="20"/>
          <w:szCs w:val="20"/>
        </w:rPr>
        <w:t>Муниципальные задания на оказание муниципальных услуг (выполнение работ) в рамках муниципальной программы не предусмотрено.</w:t>
      </w:r>
    </w:p>
    <w:p w:rsidR="0081353D" w:rsidRPr="000345A8" w:rsidRDefault="0081353D" w:rsidP="0081353D">
      <w:pPr>
        <w:pStyle w:val="1ffb"/>
        <w:keepNext/>
        <w:keepLines/>
        <w:shd w:val="clear" w:color="auto" w:fill="auto"/>
        <w:spacing w:before="0" w:line="240" w:lineRule="auto"/>
        <w:ind w:left="142"/>
        <w:jc w:val="center"/>
        <w:rPr>
          <w:rFonts w:ascii="PT Astra Serif" w:hAnsi="PT Astra Serif" w:cs="Times New Roman"/>
          <w:sz w:val="20"/>
          <w:szCs w:val="20"/>
        </w:rPr>
      </w:pPr>
      <w:bookmarkStart w:id="23" w:name="bookmark13"/>
    </w:p>
    <w:p w:rsidR="0081353D" w:rsidRPr="000345A8" w:rsidRDefault="0081353D" w:rsidP="0081353D">
      <w:pPr>
        <w:pStyle w:val="1ffb"/>
        <w:keepNext/>
        <w:keepLines/>
        <w:shd w:val="clear" w:color="auto" w:fill="auto"/>
        <w:spacing w:before="0" w:line="240" w:lineRule="auto"/>
        <w:ind w:left="142"/>
        <w:jc w:val="center"/>
        <w:rPr>
          <w:rFonts w:ascii="PT Astra Serif" w:hAnsi="PT Astra Serif" w:cs="Times New Roman"/>
          <w:b/>
          <w:sz w:val="20"/>
          <w:szCs w:val="20"/>
        </w:rPr>
      </w:pPr>
      <w:r w:rsidRPr="000345A8">
        <w:rPr>
          <w:rFonts w:ascii="PT Astra Serif" w:hAnsi="PT Astra Serif" w:cs="Times New Roman"/>
          <w:sz w:val="20"/>
          <w:szCs w:val="20"/>
        </w:rPr>
        <w:t xml:space="preserve">Раздел VI. </w:t>
      </w:r>
      <w:bookmarkStart w:id="24" w:name="_Hlk126672395"/>
      <w:r w:rsidRPr="000345A8">
        <w:rPr>
          <w:rFonts w:ascii="PT Astra Serif" w:hAnsi="PT Astra Serif" w:cs="Times New Roman"/>
          <w:sz w:val="20"/>
          <w:szCs w:val="20"/>
        </w:rPr>
        <w:t>Обоснование объёма финансовых ресурсов, необходимых для реализации муниципальной программы</w:t>
      </w:r>
      <w:r w:rsidRPr="000345A8">
        <w:rPr>
          <w:rFonts w:ascii="PT Astra Serif" w:hAnsi="PT Astra Serif" w:cs="Times New Roman"/>
          <w:b/>
          <w:sz w:val="20"/>
          <w:szCs w:val="20"/>
        </w:rPr>
        <w:t xml:space="preserve"> </w:t>
      </w:r>
      <w:bookmarkEnd w:id="23"/>
    </w:p>
    <w:bookmarkEnd w:id="24"/>
    <w:p w:rsidR="0081353D" w:rsidRPr="000345A8" w:rsidRDefault="0081353D" w:rsidP="0081353D">
      <w:pPr>
        <w:pStyle w:val="1ffb"/>
        <w:keepNext/>
        <w:keepLines/>
        <w:shd w:val="clear" w:color="auto" w:fill="auto"/>
        <w:spacing w:before="0" w:line="240" w:lineRule="auto"/>
        <w:ind w:left="142"/>
        <w:jc w:val="center"/>
        <w:rPr>
          <w:rFonts w:ascii="PT Astra Serif" w:hAnsi="PT Astra Serif" w:cs="Times New Roman"/>
          <w:b/>
          <w:sz w:val="20"/>
          <w:szCs w:val="20"/>
        </w:rPr>
      </w:pPr>
    </w:p>
    <w:p w:rsidR="0081353D" w:rsidRPr="000345A8" w:rsidRDefault="0081353D" w:rsidP="0081353D">
      <w:pPr>
        <w:pStyle w:val="Default"/>
        <w:spacing w:before="100"/>
        <w:ind w:right="140"/>
        <w:rPr>
          <w:rFonts w:ascii="PT Astra Serif" w:hAnsi="PT Astra Serif"/>
          <w:bCs/>
          <w:sz w:val="20"/>
          <w:szCs w:val="20"/>
        </w:rPr>
      </w:pPr>
      <w:r w:rsidRPr="000345A8">
        <w:rPr>
          <w:rFonts w:ascii="PT Astra Serif" w:hAnsi="PT Astra Serif"/>
          <w:sz w:val="20"/>
          <w:szCs w:val="20"/>
        </w:rPr>
        <w:tab/>
        <w:t xml:space="preserve">Финансирование мероприятий муниципальной программы предусматривается за счет средств федерального, областного и местного бюджетов.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Общий объем средств на реализацию муниципальной программы в 2024-2030 годах составит 17 932,8 тыс. рублей, в том числе:</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    из средств федерального бюджета 8 832,1 тыс. рублей: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2024 год – 1 777,1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2025 год – 2 371,1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2026 год – 2 347,3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2027 год – 2 336,6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2028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2029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2030 год – 0 тыс. руб.  </w:t>
      </w:r>
    </w:p>
    <w:p w:rsidR="0081353D" w:rsidRPr="000345A8" w:rsidRDefault="0081353D" w:rsidP="0081353D">
      <w:pPr>
        <w:pStyle w:val="Default"/>
        <w:ind w:right="140" w:firstLine="708"/>
        <w:jc w:val="both"/>
        <w:rPr>
          <w:rFonts w:ascii="PT Astra Serif" w:hAnsi="PT Astra Serif"/>
          <w:color w:val="auto"/>
          <w:sz w:val="20"/>
          <w:szCs w:val="20"/>
        </w:rPr>
      </w:pP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     из средств бюджета Тамбовской области – 8 452,3 тыс. рублей:</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2024 год –8 308,3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2025 год – 48,4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2026 год – 47,9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2027 год – 47,7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2028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2029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2030 год – 0 тыс. руб.  </w:t>
      </w:r>
    </w:p>
    <w:p w:rsidR="0081353D" w:rsidRPr="000345A8" w:rsidRDefault="0081353D" w:rsidP="0081353D">
      <w:pPr>
        <w:pStyle w:val="Default"/>
        <w:ind w:right="140" w:firstLine="708"/>
        <w:jc w:val="both"/>
        <w:rPr>
          <w:rFonts w:ascii="PT Astra Serif" w:hAnsi="PT Astra Serif"/>
          <w:color w:val="auto"/>
          <w:sz w:val="20"/>
          <w:szCs w:val="20"/>
        </w:rPr>
      </w:pP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из средств бюджета Мордовского муниципального округа – 648,4 тыс. рублей:</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2024 год – 436,2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2025 год – 107,4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2026 год – 52,4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2027 год – 52,4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2028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2029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2030 год – 0 тыс. руб.  </w:t>
      </w:r>
    </w:p>
    <w:p w:rsidR="0081353D" w:rsidRPr="000345A8" w:rsidRDefault="0081353D" w:rsidP="0081353D">
      <w:pPr>
        <w:pStyle w:val="Default"/>
        <w:ind w:right="140" w:firstLine="708"/>
        <w:jc w:val="both"/>
        <w:rPr>
          <w:rFonts w:ascii="PT Astra Serif" w:hAnsi="PT Astra Serif"/>
          <w:color w:val="auto"/>
          <w:sz w:val="20"/>
          <w:szCs w:val="20"/>
        </w:rPr>
      </w:pP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    внебюджетные средства – 0 тыс. рублей;</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2024 год - 0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2025 год – 0 тыс. руб.;</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2026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2027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2028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2029 год – 0 тыс. руб.  </w:t>
      </w: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2030 год – 0 тыс. руб.  </w:t>
      </w:r>
    </w:p>
    <w:p w:rsidR="0081353D" w:rsidRPr="000345A8" w:rsidRDefault="0081353D" w:rsidP="0081353D">
      <w:pPr>
        <w:pStyle w:val="Default"/>
        <w:ind w:right="140" w:firstLine="708"/>
        <w:jc w:val="both"/>
        <w:rPr>
          <w:rFonts w:ascii="PT Astra Serif" w:hAnsi="PT Astra Serif"/>
          <w:color w:val="auto"/>
          <w:sz w:val="20"/>
          <w:szCs w:val="20"/>
        </w:rPr>
      </w:pPr>
    </w:p>
    <w:p w:rsidR="0081353D" w:rsidRPr="000345A8" w:rsidRDefault="0081353D" w:rsidP="0081353D">
      <w:pPr>
        <w:pStyle w:val="Default"/>
        <w:ind w:right="140" w:firstLine="708"/>
        <w:jc w:val="both"/>
        <w:rPr>
          <w:rFonts w:ascii="PT Astra Serif" w:hAnsi="PT Astra Serif"/>
          <w:color w:val="auto"/>
          <w:sz w:val="20"/>
          <w:szCs w:val="20"/>
        </w:rPr>
      </w:pPr>
    </w:p>
    <w:p w:rsidR="0081353D" w:rsidRPr="000345A8" w:rsidRDefault="0081353D" w:rsidP="0081353D">
      <w:pPr>
        <w:pStyle w:val="Default"/>
        <w:ind w:right="140" w:firstLine="708"/>
        <w:jc w:val="both"/>
        <w:rPr>
          <w:rFonts w:ascii="PT Astra Serif" w:hAnsi="PT Astra Serif"/>
          <w:color w:val="auto"/>
          <w:sz w:val="20"/>
          <w:szCs w:val="20"/>
        </w:rPr>
      </w:pPr>
      <w:r w:rsidRPr="000345A8">
        <w:rPr>
          <w:rFonts w:ascii="PT Astra Serif" w:hAnsi="PT Astra Serif"/>
          <w:color w:val="auto"/>
          <w:sz w:val="20"/>
          <w:szCs w:val="20"/>
        </w:rPr>
        <w:t xml:space="preserve"> </w:t>
      </w:r>
      <w:r w:rsidRPr="000345A8">
        <w:rPr>
          <w:rFonts w:ascii="PT Astra Serif" w:hAnsi="PT Astra Serif"/>
          <w:sz w:val="20"/>
          <w:szCs w:val="20"/>
        </w:rPr>
        <w:t xml:space="preserve">Объемы финансирования Программы носят прогнозный характер и подлежат уточнению в установленном порядке. Ресурсное обеспечение реализации муниципальной программы администрации Мордовского муниципального округа за счет всех источников финансирования изложено в Приложении 3 к Программе. </w:t>
      </w:r>
    </w:p>
    <w:p w:rsidR="0081353D" w:rsidRPr="000345A8" w:rsidRDefault="0081353D" w:rsidP="0081353D">
      <w:pPr>
        <w:pStyle w:val="Default"/>
        <w:ind w:right="140" w:firstLine="708"/>
        <w:rPr>
          <w:rFonts w:ascii="PT Astra Serif" w:hAnsi="PT Astra Serif"/>
          <w:sz w:val="20"/>
          <w:szCs w:val="20"/>
        </w:rPr>
      </w:pPr>
      <w:r w:rsidRPr="000345A8">
        <w:rPr>
          <w:rFonts w:ascii="PT Astra Serif" w:hAnsi="PT Astra Serif"/>
          <w:sz w:val="20"/>
          <w:szCs w:val="20"/>
        </w:rPr>
        <w:t xml:space="preserve">Перечень основных мероприятий и ресурсное обеспечение изложены в Приложении 2 к Программе. </w:t>
      </w:r>
    </w:p>
    <w:p w:rsidR="0081353D" w:rsidRPr="000345A8" w:rsidRDefault="0081353D" w:rsidP="0081353D">
      <w:pPr>
        <w:pStyle w:val="Default"/>
        <w:ind w:right="140"/>
        <w:rPr>
          <w:rFonts w:ascii="PT Astra Serif" w:hAnsi="PT Astra Serif"/>
          <w:sz w:val="20"/>
          <w:szCs w:val="20"/>
        </w:rPr>
      </w:pPr>
    </w:p>
    <w:p w:rsidR="0081353D" w:rsidRPr="000345A8" w:rsidRDefault="0081353D" w:rsidP="0081353D">
      <w:pPr>
        <w:snapToGrid w:val="0"/>
        <w:ind w:right="140"/>
        <w:jc w:val="center"/>
        <w:rPr>
          <w:bCs/>
          <w:sz w:val="20"/>
          <w:szCs w:val="20"/>
        </w:rPr>
      </w:pPr>
      <w:r w:rsidRPr="000345A8">
        <w:rPr>
          <w:sz w:val="20"/>
          <w:szCs w:val="20"/>
        </w:rPr>
        <w:t>Раздел VI</w:t>
      </w:r>
      <w:r w:rsidRPr="000345A8">
        <w:rPr>
          <w:sz w:val="20"/>
          <w:szCs w:val="20"/>
          <w:lang w:val="en-US"/>
        </w:rPr>
        <w:t>I</w:t>
      </w:r>
      <w:r w:rsidRPr="000345A8">
        <w:rPr>
          <w:sz w:val="20"/>
          <w:szCs w:val="20"/>
        </w:rPr>
        <w:t>.</w:t>
      </w:r>
      <w:bookmarkStart w:id="25" w:name="bookmark14"/>
      <w:r w:rsidRPr="000345A8">
        <w:rPr>
          <w:sz w:val="20"/>
          <w:szCs w:val="20"/>
        </w:rPr>
        <w:t xml:space="preserve"> </w:t>
      </w:r>
      <w:r w:rsidRPr="000345A8">
        <w:rPr>
          <w:bCs/>
          <w:sz w:val="20"/>
          <w:szCs w:val="20"/>
        </w:rPr>
        <w:t xml:space="preserve">Механизм реализации муниципальной программы </w:t>
      </w:r>
      <w:bookmarkStart w:id="26" w:name="bookmark15"/>
      <w:bookmarkEnd w:id="25"/>
      <w:r w:rsidRPr="000345A8">
        <w:rPr>
          <w:bCs/>
          <w:sz w:val="20"/>
          <w:szCs w:val="20"/>
        </w:rPr>
        <w:t xml:space="preserve"> </w:t>
      </w:r>
    </w:p>
    <w:p w:rsidR="0081353D" w:rsidRPr="000345A8" w:rsidRDefault="0081353D" w:rsidP="0081353D">
      <w:pPr>
        <w:snapToGrid w:val="0"/>
        <w:ind w:right="140"/>
        <w:jc w:val="center"/>
        <w:rPr>
          <w:bCs/>
          <w:sz w:val="20"/>
          <w:szCs w:val="20"/>
        </w:rPr>
      </w:pPr>
    </w:p>
    <w:p w:rsidR="0081353D" w:rsidRPr="000345A8" w:rsidRDefault="0081353D" w:rsidP="0081353D">
      <w:pPr>
        <w:snapToGrid w:val="0"/>
        <w:ind w:right="140"/>
        <w:rPr>
          <w:color w:val="000000"/>
          <w:sz w:val="20"/>
          <w:szCs w:val="20"/>
        </w:rPr>
      </w:pPr>
      <w:r w:rsidRPr="000345A8">
        <w:rPr>
          <w:bCs/>
          <w:sz w:val="20"/>
          <w:szCs w:val="20"/>
        </w:rPr>
        <w:t xml:space="preserve"> </w:t>
      </w:r>
      <w:bookmarkEnd w:id="26"/>
      <w:r w:rsidRPr="000345A8">
        <w:rPr>
          <w:bCs/>
          <w:sz w:val="20"/>
          <w:szCs w:val="20"/>
        </w:rPr>
        <w:t xml:space="preserve"> </w:t>
      </w:r>
      <w:r w:rsidRPr="000345A8">
        <w:rPr>
          <w:color w:val="000000"/>
          <w:sz w:val="20"/>
          <w:szCs w:val="20"/>
        </w:rPr>
        <w:t xml:space="preserve">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w:t>
      </w:r>
    </w:p>
    <w:p w:rsidR="0081353D" w:rsidRPr="000345A8" w:rsidRDefault="0081353D" w:rsidP="0081353D">
      <w:pPr>
        <w:ind w:firstLine="539"/>
        <w:rPr>
          <w:color w:val="000000"/>
          <w:sz w:val="20"/>
          <w:szCs w:val="20"/>
        </w:rPr>
      </w:pPr>
      <w:r w:rsidRPr="000345A8">
        <w:rPr>
          <w:color w:val="000000"/>
          <w:sz w:val="20"/>
          <w:szCs w:val="20"/>
        </w:rPr>
        <w:t>Ответственный исполнитель в процессе реализации программных мероприятий:</w:t>
      </w:r>
    </w:p>
    <w:p w:rsidR="0081353D" w:rsidRPr="000345A8" w:rsidRDefault="0081353D" w:rsidP="0081353D">
      <w:pPr>
        <w:ind w:firstLine="539"/>
        <w:rPr>
          <w:color w:val="000000"/>
          <w:sz w:val="20"/>
          <w:szCs w:val="20"/>
        </w:rPr>
      </w:pPr>
      <w:r w:rsidRPr="000345A8">
        <w:rPr>
          <w:color w:val="000000"/>
          <w:sz w:val="20"/>
          <w:szCs w:val="20"/>
        </w:rPr>
        <w:t>организует и координирует реализацию муниципальной программы, обеспечивает целевое и эффективное использование средств, несет ответственность за своевременную  реализацию программных мероприятий,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муниципальной программы в целом и в части, его касающейся, а также конечных результатов ее реализации;</w:t>
      </w:r>
    </w:p>
    <w:p w:rsidR="0081353D" w:rsidRPr="000345A8" w:rsidRDefault="0081353D" w:rsidP="0081353D">
      <w:pPr>
        <w:ind w:firstLine="539"/>
        <w:rPr>
          <w:color w:val="000000"/>
          <w:sz w:val="20"/>
          <w:szCs w:val="20"/>
        </w:rPr>
      </w:pPr>
      <w:r w:rsidRPr="000345A8">
        <w:rPr>
          <w:color w:val="000000"/>
          <w:sz w:val="20"/>
          <w:szCs w:val="20"/>
        </w:rPr>
        <w:t>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rsidR="0081353D" w:rsidRPr="000345A8" w:rsidRDefault="0081353D" w:rsidP="0081353D">
      <w:pPr>
        <w:ind w:firstLine="539"/>
        <w:rPr>
          <w:color w:val="000000"/>
          <w:sz w:val="20"/>
          <w:szCs w:val="20"/>
        </w:rPr>
      </w:pPr>
      <w:r w:rsidRPr="000345A8">
        <w:rPr>
          <w:color w:val="000000"/>
          <w:sz w:val="20"/>
          <w:szCs w:val="20"/>
        </w:rPr>
        <w:t>предоставляет по запросам управлений администрации области сведения о реализации Программы;</w:t>
      </w:r>
    </w:p>
    <w:p w:rsidR="0081353D" w:rsidRPr="000345A8" w:rsidRDefault="0081353D" w:rsidP="0081353D">
      <w:pPr>
        <w:ind w:firstLine="539"/>
        <w:rPr>
          <w:color w:val="000000"/>
          <w:sz w:val="20"/>
          <w:szCs w:val="20"/>
        </w:rPr>
      </w:pPr>
      <w:r w:rsidRPr="000345A8">
        <w:rPr>
          <w:color w:val="000000"/>
          <w:sz w:val="20"/>
          <w:szCs w:val="20"/>
        </w:rPr>
        <w:t>запрашивает у соисполнителей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rsidR="0081353D" w:rsidRPr="000345A8" w:rsidRDefault="0081353D" w:rsidP="0081353D">
      <w:pPr>
        <w:ind w:firstLine="539"/>
        <w:rPr>
          <w:color w:val="000000"/>
          <w:sz w:val="20"/>
          <w:szCs w:val="20"/>
        </w:rPr>
      </w:pPr>
      <w:r w:rsidRPr="000345A8">
        <w:rPr>
          <w:color w:val="000000"/>
          <w:sz w:val="20"/>
          <w:szCs w:val="20"/>
        </w:rPr>
        <w:t>разрабатывают и осуществляют реализацию подпрограмм и(или) основных мероприятий Программы;</w:t>
      </w:r>
    </w:p>
    <w:p w:rsidR="0081353D" w:rsidRPr="000345A8" w:rsidRDefault="0081353D" w:rsidP="0081353D">
      <w:pPr>
        <w:ind w:firstLine="539"/>
        <w:rPr>
          <w:color w:val="000000"/>
          <w:sz w:val="20"/>
          <w:szCs w:val="20"/>
        </w:rPr>
      </w:pPr>
      <w:r w:rsidRPr="000345A8">
        <w:rPr>
          <w:color w:val="000000"/>
          <w:sz w:val="20"/>
          <w:szCs w:val="20"/>
        </w:rPr>
        <w:t>обеспечивают целевое и эффективное использование средств;</w:t>
      </w:r>
    </w:p>
    <w:p w:rsidR="0081353D" w:rsidRPr="000345A8" w:rsidRDefault="0081353D" w:rsidP="0081353D">
      <w:pPr>
        <w:ind w:firstLine="539"/>
        <w:rPr>
          <w:color w:val="000000"/>
          <w:sz w:val="20"/>
          <w:szCs w:val="20"/>
        </w:rPr>
      </w:pPr>
      <w:r w:rsidRPr="000345A8">
        <w:rPr>
          <w:color w:val="000000"/>
          <w:sz w:val="20"/>
          <w:szCs w:val="20"/>
        </w:rPr>
        <w:lastRenderedPageBreak/>
        <w:t>несет ответственность за своевременную и качественную реализацию программных мероприятий;</w:t>
      </w:r>
    </w:p>
    <w:p w:rsidR="0081353D" w:rsidRPr="000345A8" w:rsidRDefault="0081353D" w:rsidP="0081353D">
      <w:pPr>
        <w:ind w:firstLine="539"/>
        <w:rPr>
          <w:color w:val="000000"/>
          <w:sz w:val="20"/>
          <w:szCs w:val="20"/>
        </w:rPr>
      </w:pPr>
      <w:r w:rsidRPr="000345A8">
        <w:rPr>
          <w:color w:val="000000"/>
          <w:sz w:val="20"/>
          <w:szCs w:val="20"/>
        </w:rPr>
        <w:t>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rsidR="0081353D" w:rsidRPr="000345A8" w:rsidRDefault="0081353D" w:rsidP="0081353D">
      <w:pPr>
        <w:ind w:left="20" w:right="20" w:firstLine="560"/>
        <w:rPr>
          <w:color w:val="000000"/>
          <w:sz w:val="20"/>
          <w:szCs w:val="20"/>
        </w:rPr>
      </w:pPr>
      <w:r w:rsidRPr="000345A8">
        <w:rPr>
          <w:color w:val="000000"/>
          <w:sz w:val="20"/>
          <w:szCs w:val="20"/>
        </w:rPr>
        <w:t>Основанием для начала реализации  проектов «Народная инициатива» являются предусмотренные в законе области о бюджете области на соответствующий финансовый год субсидии на поддержку местных инициатив граждан и реализацию проектов «Народная инициатива».</w:t>
      </w:r>
    </w:p>
    <w:p w:rsidR="0081353D" w:rsidRPr="000345A8" w:rsidRDefault="0081353D" w:rsidP="0081353D">
      <w:pPr>
        <w:ind w:left="20" w:right="20" w:firstLine="720"/>
        <w:rPr>
          <w:color w:val="000000"/>
          <w:sz w:val="20"/>
          <w:szCs w:val="20"/>
        </w:rPr>
      </w:pPr>
      <w:r w:rsidRPr="000345A8">
        <w:rPr>
          <w:color w:val="000000"/>
          <w:sz w:val="20"/>
          <w:szCs w:val="20"/>
        </w:rPr>
        <w:t>Департамент государственной, муниципальной службы и противодействия коррупции аппарата главы администрации области ежегодно в зависимости от средств, установленных бюджетом области на реализацию проекта «Народная инициатива», подготавливает проекты постановлений администрации области «О методике распределения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 «О распределении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 а также осуществляет контроль реализации проектов «Народная инициатива» органами местного самоуправления в соответствии Порядком предоставления и расходования.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w:t>
      </w:r>
    </w:p>
    <w:p w:rsidR="0081353D" w:rsidRPr="000345A8" w:rsidRDefault="0081353D" w:rsidP="0081353D">
      <w:pPr>
        <w:tabs>
          <w:tab w:val="left" w:pos="3047"/>
        </w:tabs>
        <w:ind w:left="20" w:firstLine="560"/>
        <w:rPr>
          <w:color w:val="000000"/>
          <w:sz w:val="20"/>
          <w:szCs w:val="20"/>
        </w:rPr>
      </w:pPr>
      <w:r w:rsidRPr="000345A8">
        <w:rPr>
          <w:color w:val="000000"/>
          <w:sz w:val="20"/>
          <w:szCs w:val="20"/>
        </w:rPr>
        <w:t>Департамент государственной, муниципальной службы и противодействия коррупции аппарата главы администрации области представляет в управление топливно-энергетического комплекса и жилищно- коммунального хозяйства области ежеквартальные (промежуточные) и итоговый отчеты о реализации проекта «Народная инициатива», в котором указывается степень выполнения мероприятий, отчет об использовании финансовых средств за счет всех источников по форме согласно приложению к Порядку предоставления и расходования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w:t>
      </w:r>
    </w:p>
    <w:p w:rsidR="0081353D" w:rsidRPr="000345A8" w:rsidRDefault="0081353D" w:rsidP="0081353D">
      <w:pPr>
        <w:ind w:left="20" w:right="20" w:firstLine="720"/>
        <w:rPr>
          <w:color w:val="000000"/>
          <w:sz w:val="20"/>
          <w:szCs w:val="20"/>
        </w:rPr>
      </w:pPr>
      <w:r w:rsidRPr="000345A8">
        <w:rPr>
          <w:color w:val="000000"/>
          <w:sz w:val="20"/>
          <w:szCs w:val="20"/>
        </w:rPr>
        <w:t>Механизм реализации проектов «Народная инициатива» включает следующие этапы:</w:t>
      </w:r>
    </w:p>
    <w:p w:rsidR="0081353D" w:rsidRPr="000345A8" w:rsidRDefault="0081353D" w:rsidP="0081353D">
      <w:pPr>
        <w:ind w:left="20" w:right="20" w:firstLine="720"/>
        <w:rPr>
          <w:color w:val="000000"/>
          <w:sz w:val="20"/>
          <w:szCs w:val="20"/>
        </w:rPr>
      </w:pPr>
      <w:r w:rsidRPr="000345A8">
        <w:rPr>
          <w:color w:val="000000"/>
          <w:sz w:val="20"/>
          <w:szCs w:val="20"/>
        </w:rPr>
        <w:lastRenderedPageBreak/>
        <w:t>внесение общественным советом муниципального образования предложений по проектам;</w:t>
      </w:r>
    </w:p>
    <w:p w:rsidR="0081353D" w:rsidRPr="000345A8" w:rsidRDefault="0081353D" w:rsidP="0081353D">
      <w:pPr>
        <w:ind w:left="20" w:right="20" w:firstLine="720"/>
        <w:rPr>
          <w:color w:val="000000"/>
          <w:sz w:val="20"/>
          <w:szCs w:val="20"/>
        </w:rPr>
      </w:pPr>
      <w:r w:rsidRPr="000345A8">
        <w:rPr>
          <w:color w:val="000000"/>
          <w:sz w:val="20"/>
          <w:szCs w:val="20"/>
        </w:rPr>
        <w:t>проведение опроса населения по определению проектов из предложенных общественным советом и внесения предложений по реализации иных проектов;</w:t>
      </w:r>
    </w:p>
    <w:p w:rsidR="0081353D" w:rsidRPr="000345A8" w:rsidRDefault="0081353D" w:rsidP="0081353D">
      <w:pPr>
        <w:ind w:left="60" w:right="20" w:firstLine="660"/>
        <w:rPr>
          <w:color w:val="000000"/>
          <w:sz w:val="20"/>
          <w:szCs w:val="20"/>
        </w:rPr>
      </w:pPr>
      <w:r w:rsidRPr="000345A8">
        <w:rPr>
          <w:color w:val="000000"/>
          <w:sz w:val="20"/>
          <w:szCs w:val="20"/>
        </w:rPr>
        <w:t>утверждение расширенным заседанием общественного совета проектов, поддержанных населением в ходе опроса;</w:t>
      </w:r>
    </w:p>
    <w:p w:rsidR="0081353D" w:rsidRPr="000345A8" w:rsidRDefault="0081353D" w:rsidP="0081353D">
      <w:pPr>
        <w:ind w:left="60" w:right="20" w:firstLine="660"/>
        <w:rPr>
          <w:color w:val="000000"/>
          <w:sz w:val="20"/>
          <w:szCs w:val="20"/>
        </w:rPr>
      </w:pPr>
      <w:r w:rsidRPr="000345A8">
        <w:rPr>
          <w:color w:val="000000"/>
          <w:sz w:val="20"/>
          <w:szCs w:val="20"/>
        </w:rPr>
        <w:lastRenderedPageBreak/>
        <w:t>реализация администрацией округа утвержденных на расширенных заседаниях муниципального образования проектов.</w:t>
      </w:r>
    </w:p>
    <w:p w:rsidR="0081353D" w:rsidRPr="000345A8" w:rsidRDefault="0081353D" w:rsidP="0081353D">
      <w:pPr>
        <w:ind w:left="60" w:right="20" w:firstLine="660"/>
        <w:rPr>
          <w:sz w:val="20"/>
          <w:szCs w:val="20"/>
        </w:rPr>
        <w:sectPr w:rsidR="0081353D" w:rsidRPr="000345A8" w:rsidSect="0081353D">
          <w:type w:val="continuous"/>
          <w:pgSz w:w="11906" w:h="16838"/>
          <w:pgMar w:top="719" w:right="843" w:bottom="1134" w:left="1560" w:header="720" w:footer="708" w:gutter="0"/>
          <w:cols w:num="2" w:space="720"/>
          <w:docGrid w:linePitch="600" w:charSpace="32768"/>
        </w:sectPr>
      </w:pPr>
      <w:r w:rsidRPr="000345A8">
        <w:rPr>
          <w:color w:val="000000"/>
          <w:sz w:val="20"/>
          <w:szCs w:val="20"/>
        </w:rPr>
        <w:t>Контроль реализации проектов «Народная инициатива» осуществляется общественным советом муниципального образования, их исполнение подлежит публичной приемке.</w:t>
      </w:r>
    </w:p>
    <w:p w:rsidR="0081353D" w:rsidRPr="000345A8" w:rsidRDefault="0081353D" w:rsidP="0081353D">
      <w:pPr>
        <w:ind w:right="140" w:firstLine="708"/>
        <w:jc w:val="right"/>
        <w:rPr>
          <w:sz w:val="20"/>
          <w:szCs w:val="20"/>
        </w:rPr>
      </w:pPr>
      <w:r w:rsidRPr="000345A8">
        <w:rPr>
          <w:sz w:val="20"/>
          <w:szCs w:val="20"/>
        </w:rPr>
        <w:lastRenderedPageBreak/>
        <w:t xml:space="preserve">                                                                                                                                                                                  ПРИЛОЖЕНИЕ 1</w:t>
      </w:r>
    </w:p>
    <w:p w:rsidR="0081353D" w:rsidRPr="000345A8" w:rsidRDefault="0081353D" w:rsidP="0081353D">
      <w:pPr>
        <w:ind w:right="140"/>
        <w:jc w:val="right"/>
        <w:rPr>
          <w:sz w:val="20"/>
          <w:szCs w:val="20"/>
        </w:rPr>
      </w:pPr>
      <w:r w:rsidRPr="000345A8">
        <w:rPr>
          <w:sz w:val="20"/>
          <w:szCs w:val="20"/>
        </w:rPr>
        <w:t xml:space="preserve"> к муниципальной программе  «Формирование </w:t>
      </w:r>
    </w:p>
    <w:p w:rsidR="0081353D" w:rsidRPr="000345A8" w:rsidRDefault="0081353D" w:rsidP="0081353D">
      <w:pPr>
        <w:ind w:right="140"/>
        <w:jc w:val="right"/>
        <w:rPr>
          <w:sz w:val="20"/>
          <w:szCs w:val="20"/>
        </w:rPr>
      </w:pPr>
      <w:r w:rsidRPr="000345A8">
        <w:rPr>
          <w:sz w:val="20"/>
          <w:szCs w:val="20"/>
        </w:rPr>
        <w:t xml:space="preserve">  современной  городской  среды на территории  </w:t>
      </w:r>
    </w:p>
    <w:p w:rsidR="0081353D" w:rsidRPr="000345A8" w:rsidRDefault="0081353D" w:rsidP="0081353D">
      <w:pPr>
        <w:ind w:right="3"/>
        <w:jc w:val="right"/>
        <w:rPr>
          <w:sz w:val="20"/>
          <w:szCs w:val="20"/>
        </w:rPr>
      </w:pPr>
      <w:r w:rsidRPr="000345A8">
        <w:rPr>
          <w:sz w:val="20"/>
          <w:szCs w:val="20"/>
        </w:rPr>
        <w:t xml:space="preserve"> Мордовского муниципального округа»</w:t>
      </w:r>
    </w:p>
    <w:p w:rsidR="0081353D" w:rsidRPr="000345A8" w:rsidRDefault="0081353D" w:rsidP="0081353D">
      <w:pPr>
        <w:spacing w:before="100"/>
        <w:ind w:right="140"/>
        <w:rPr>
          <w:sz w:val="20"/>
          <w:szCs w:val="20"/>
        </w:rPr>
      </w:pPr>
      <w:r w:rsidRPr="000345A8">
        <w:rPr>
          <w:sz w:val="20"/>
          <w:szCs w:val="20"/>
        </w:rPr>
        <w:t xml:space="preserve"> </w:t>
      </w:r>
    </w:p>
    <w:p w:rsidR="0081353D" w:rsidRPr="000345A8" w:rsidRDefault="0081353D" w:rsidP="0081353D">
      <w:pPr>
        <w:widowControl w:val="0"/>
        <w:spacing w:before="100"/>
        <w:ind w:right="140"/>
        <w:jc w:val="center"/>
        <w:rPr>
          <w:sz w:val="20"/>
          <w:szCs w:val="20"/>
        </w:rPr>
      </w:pPr>
      <w:r w:rsidRPr="000345A8">
        <w:rPr>
          <w:sz w:val="20"/>
          <w:szCs w:val="20"/>
        </w:rPr>
        <w:t xml:space="preserve">  ЦЕЛЕВЫЕ  ИНДИКАТОРЫ </w:t>
      </w:r>
    </w:p>
    <w:p w:rsidR="0081353D" w:rsidRPr="000345A8" w:rsidRDefault="0081353D" w:rsidP="0081353D">
      <w:pPr>
        <w:spacing w:before="100"/>
        <w:ind w:right="140"/>
        <w:jc w:val="center"/>
        <w:rPr>
          <w:sz w:val="20"/>
          <w:szCs w:val="20"/>
        </w:rPr>
      </w:pPr>
      <w:r w:rsidRPr="000345A8">
        <w:rPr>
          <w:sz w:val="20"/>
          <w:szCs w:val="20"/>
        </w:rPr>
        <w:t>Муниципальной программы «Формирование современной  городской  среды на территории Мордовского муниципального округа»</w:t>
      </w:r>
    </w:p>
    <w:tbl>
      <w:tblPr>
        <w:tblW w:w="4469" w:type="dxa"/>
        <w:tblInd w:w="77" w:type="dxa"/>
        <w:tblLayout w:type="fixed"/>
        <w:tblCellMar>
          <w:left w:w="10" w:type="dxa"/>
          <w:right w:w="10" w:type="dxa"/>
        </w:tblCellMar>
        <w:tblLook w:val="0000" w:firstRow="0" w:lastRow="0" w:firstColumn="0" w:lastColumn="0" w:noHBand="0" w:noVBand="0"/>
      </w:tblPr>
      <w:tblGrid>
        <w:gridCol w:w="407"/>
        <w:gridCol w:w="1227"/>
        <w:gridCol w:w="426"/>
        <w:gridCol w:w="708"/>
        <w:gridCol w:w="426"/>
        <w:gridCol w:w="567"/>
        <w:gridCol w:w="708"/>
      </w:tblGrid>
      <w:tr w:rsidR="0081353D" w:rsidRPr="000345A8" w:rsidTr="0081353D">
        <w:trPr>
          <w:trHeight w:val="331"/>
        </w:trPr>
        <w:tc>
          <w:tcPr>
            <w:tcW w:w="407" w:type="dxa"/>
            <w:vMerge w:val="restart"/>
            <w:tcBorders>
              <w:top w:val="single" w:sz="4" w:space="0" w:color="000000"/>
              <w:left w:val="single" w:sz="4" w:space="0" w:color="000000"/>
            </w:tcBorders>
            <w:shd w:val="clear" w:color="auto" w:fill="FFFFFF"/>
          </w:tcPr>
          <w:p w:rsidR="0081353D" w:rsidRPr="000345A8" w:rsidRDefault="0081353D" w:rsidP="0081353D">
            <w:pPr>
              <w:pStyle w:val="192"/>
              <w:shd w:val="clear" w:color="auto" w:fill="auto"/>
              <w:spacing w:after="0" w:line="240" w:lineRule="auto"/>
              <w:ind w:left="142" w:firstLine="0"/>
              <w:rPr>
                <w:rFonts w:ascii="PT Astra Serif" w:hAnsi="PT Astra Serif" w:cs="Times New Roman"/>
                <w:sz w:val="20"/>
                <w:szCs w:val="20"/>
              </w:rPr>
            </w:pPr>
            <w:r w:rsidRPr="000345A8">
              <w:rPr>
                <w:rFonts w:ascii="PT Astra Serif" w:hAnsi="PT Astra Serif"/>
                <w:sz w:val="20"/>
                <w:szCs w:val="20"/>
              </w:rPr>
              <w:t xml:space="preserve">  </w:t>
            </w:r>
            <w:r w:rsidRPr="000345A8">
              <w:rPr>
                <w:rFonts w:ascii="PT Astra Serif" w:hAnsi="PT Astra Serif" w:cs="Times New Roman"/>
                <w:sz w:val="20"/>
                <w:szCs w:val="20"/>
              </w:rPr>
              <w:t>№</w:t>
            </w:r>
          </w:p>
        </w:tc>
        <w:tc>
          <w:tcPr>
            <w:tcW w:w="1227" w:type="dxa"/>
            <w:vMerge w:val="restart"/>
            <w:tcBorders>
              <w:top w:val="single" w:sz="4" w:space="0" w:color="000000"/>
              <w:left w:val="single" w:sz="4" w:space="0" w:color="000000"/>
            </w:tcBorders>
            <w:shd w:val="clear" w:color="auto" w:fill="FFFFFF"/>
          </w:tcPr>
          <w:p w:rsidR="0081353D" w:rsidRPr="000345A8" w:rsidRDefault="0081353D" w:rsidP="0081353D">
            <w:pPr>
              <w:pStyle w:val="192"/>
              <w:shd w:val="clear" w:color="auto" w:fill="auto"/>
              <w:spacing w:after="0" w:line="240" w:lineRule="auto"/>
              <w:ind w:left="255" w:firstLine="0"/>
              <w:jc w:val="center"/>
              <w:rPr>
                <w:rFonts w:ascii="PT Astra Serif" w:hAnsi="PT Astra Serif" w:cs="Times New Roman"/>
                <w:sz w:val="20"/>
                <w:szCs w:val="20"/>
              </w:rPr>
            </w:pPr>
            <w:r w:rsidRPr="000345A8">
              <w:rPr>
                <w:rFonts w:ascii="PT Astra Serif" w:hAnsi="PT Astra Serif" w:cs="Times New Roman"/>
                <w:sz w:val="20"/>
                <w:szCs w:val="20"/>
              </w:rPr>
              <w:t>Наименования индикатора</w:t>
            </w:r>
          </w:p>
        </w:tc>
        <w:tc>
          <w:tcPr>
            <w:tcW w:w="426" w:type="dxa"/>
            <w:vMerge w:val="restart"/>
            <w:tcBorders>
              <w:top w:val="single" w:sz="4" w:space="0" w:color="000000"/>
              <w:left w:val="single" w:sz="4" w:space="0" w:color="000000"/>
            </w:tcBorders>
            <w:shd w:val="clear" w:color="auto" w:fill="FFFFFF"/>
          </w:tcPr>
          <w:p w:rsidR="0081353D" w:rsidRPr="000345A8" w:rsidRDefault="0081353D" w:rsidP="0081353D">
            <w:pPr>
              <w:pStyle w:val="192"/>
              <w:shd w:val="clear" w:color="auto" w:fill="auto"/>
              <w:spacing w:after="0" w:line="240" w:lineRule="auto"/>
              <w:ind w:firstLine="0"/>
              <w:jc w:val="both"/>
              <w:rPr>
                <w:rFonts w:ascii="PT Astra Serif" w:hAnsi="PT Astra Serif" w:cs="Times New Roman"/>
                <w:sz w:val="20"/>
                <w:szCs w:val="20"/>
              </w:rPr>
            </w:pPr>
            <w:r w:rsidRPr="000345A8">
              <w:rPr>
                <w:rFonts w:ascii="PT Astra Serif" w:hAnsi="PT Astra Serif" w:cs="Times New Roman"/>
                <w:sz w:val="20"/>
                <w:szCs w:val="20"/>
              </w:rPr>
              <w:t>Единицы измерения</w:t>
            </w:r>
          </w:p>
        </w:tc>
        <w:tc>
          <w:tcPr>
            <w:tcW w:w="2409" w:type="dxa"/>
            <w:gridSpan w:val="4"/>
            <w:tcBorders>
              <w:top w:val="single" w:sz="4" w:space="0" w:color="000000"/>
              <w:left w:val="single" w:sz="4" w:space="0" w:color="000000"/>
              <w:bottom w:val="single" w:sz="4" w:space="0" w:color="auto"/>
              <w:right w:val="single" w:sz="4" w:space="0" w:color="auto"/>
            </w:tcBorders>
            <w:shd w:val="clear" w:color="auto" w:fill="FFFFFF"/>
          </w:tcPr>
          <w:p w:rsidR="0081353D" w:rsidRPr="000345A8" w:rsidRDefault="0081353D" w:rsidP="0081353D">
            <w:pPr>
              <w:pStyle w:val="192"/>
              <w:shd w:val="clear" w:color="auto" w:fill="auto"/>
              <w:spacing w:after="0" w:line="240" w:lineRule="auto"/>
              <w:ind w:left="735" w:right="15" w:firstLine="0"/>
              <w:rPr>
                <w:rFonts w:ascii="PT Astra Serif" w:hAnsi="PT Astra Serif"/>
                <w:sz w:val="20"/>
                <w:szCs w:val="20"/>
              </w:rPr>
            </w:pPr>
            <w:r w:rsidRPr="000345A8">
              <w:rPr>
                <w:rFonts w:ascii="PT Astra Serif" w:hAnsi="PT Astra Serif" w:cs="Times New Roman"/>
                <w:sz w:val="20"/>
                <w:szCs w:val="20"/>
              </w:rPr>
              <w:t>Значения показателей</w:t>
            </w:r>
          </w:p>
        </w:tc>
      </w:tr>
      <w:tr w:rsidR="0081353D" w:rsidRPr="000345A8" w:rsidTr="0081353D">
        <w:trPr>
          <w:trHeight w:val="595"/>
        </w:trPr>
        <w:tc>
          <w:tcPr>
            <w:tcW w:w="407" w:type="dxa"/>
            <w:vMerge/>
            <w:tcBorders>
              <w:left w:val="single" w:sz="4" w:space="0" w:color="000000"/>
              <w:bottom w:val="single" w:sz="4" w:space="0" w:color="000000"/>
            </w:tcBorders>
            <w:shd w:val="clear" w:color="auto" w:fill="FFFFFF"/>
          </w:tcPr>
          <w:p w:rsidR="0081353D" w:rsidRPr="000345A8" w:rsidRDefault="0081353D" w:rsidP="0081353D">
            <w:pPr>
              <w:snapToGrid w:val="0"/>
              <w:rPr>
                <w:sz w:val="20"/>
                <w:szCs w:val="20"/>
              </w:rPr>
            </w:pPr>
          </w:p>
        </w:tc>
        <w:tc>
          <w:tcPr>
            <w:tcW w:w="1227" w:type="dxa"/>
            <w:vMerge/>
            <w:tcBorders>
              <w:left w:val="single" w:sz="4" w:space="0" w:color="000000"/>
              <w:bottom w:val="single" w:sz="4" w:space="0" w:color="000000"/>
            </w:tcBorders>
            <w:shd w:val="clear" w:color="auto" w:fill="FFFFFF"/>
          </w:tcPr>
          <w:p w:rsidR="0081353D" w:rsidRPr="000345A8" w:rsidRDefault="0081353D" w:rsidP="0081353D">
            <w:pPr>
              <w:snapToGrid w:val="0"/>
              <w:rPr>
                <w:sz w:val="20"/>
                <w:szCs w:val="20"/>
              </w:rPr>
            </w:pPr>
          </w:p>
        </w:tc>
        <w:tc>
          <w:tcPr>
            <w:tcW w:w="426" w:type="dxa"/>
            <w:vMerge/>
            <w:tcBorders>
              <w:left w:val="single" w:sz="4" w:space="0" w:color="000000"/>
              <w:bottom w:val="single" w:sz="4" w:space="0" w:color="000000"/>
            </w:tcBorders>
            <w:shd w:val="clear" w:color="auto" w:fill="FFFFFF"/>
          </w:tcPr>
          <w:p w:rsidR="0081353D" w:rsidRPr="000345A8" w:rsidRDefault="0081353D" w:rsidP="0081353D">
            <w:pPr>
              <w:snapToGrid w:val="0"/>
              <w:rPr>
                <w:sz w:val="20"/>
                <w:szCs w:val="20"/>
              </w:rPr>
            </w:pPr>
          </w:p>
        </w:tc>
        <w:tc>
          <w:tcPr>
            <w:tcW w:w="708" w:type="dxa"/>
            <w:tcBorders>
              <w:top w:val="single" w:sz="4" w:space="0" w:color="auto"/>
              <w:left w:val="single" w:sz="4" w:space="0" w:color="000000"/>
              <w:bottom w:val="single" w:sz="4" w:space="0" w:color="000000"/>
              <w:right w:val="single" w:sz="4" w:space="0" w:color="000000"/>
            </w:tcBorders>
            <w:shd w:val="clear" w:color="auto" w:fill="FFFFFF"/>
          </w:tcPr>
          <w:p w:rsidR="0081353D" w:rsidRPr="000345A8" w:rsidRDefault="0081353D" w:rsidP="0081353D">
            <w:pPr>
              <w:pStyle w:val="192"/>
              <w:shd w:val="clear" w:color="auto" w:fill="auto"/>
              <w:spacing w:after="0" w:line="240" w:lineRule="auto"/>
              <w:ind w:left="15" w:right="15" w:firstLine="0"/>
              <w:rPr>
                <w:rFonts w:ascii="PT Astra Serif" w:hAnsi="PT Astra Serif" w:cs="Times New Roman"/>
                <w:sz w:val="20"/>
                <w:szCs w:val="20"/>
              </w:rPr>
            </w:pPr>
            <w:r w:rsidRPr="000345A8">
              <w:rPr>
                <w:rFonts w:ascii="PT Astra Serif" w:hAnsi="PT Astra Serif" w:cs="Times New Roman"/>
                <w:sz w:val="20"/>
                <w:szCs w:val="20"/>
              </w:rPr>
              <w:t>2023 г.</w:t>
            </w:r>
          </w:p>
          <w:p w:rsidR="0081353D" w:rsidRPr="000345A8" w:rsidRDefault="0081353D" w:rsidP="0081353D">
            <w:pPr>
              <w:pStyle w:val="192"/>
              <w:shd w:val="clear" w:color="auto" w:fill="auto"/>
              <w:spacing w:after="0" w:line="240" w:lineRule="auto"/>
              <w:ind w:left="15" w:right="15" w:firstLine="0"/>
              <w:rPr>
                <w:rFonts w:ascii="PT Astra Serif" w:hAnsi="PT Astra Serif" w:cs="Times New Roman"/>
                <w:sz w:val="20"/>
                <w:szCs w:val="20"/>
              </w:rPr>
            </w:pPr>
            <w:r w:rsidRPr="000345A8">
              <w:rPr>
                <w:rFonts w:ascii="PT Astra Serif" w:hAnsi="PT Astra Serif" w:cs="Times New Roman"/>
                <w:sz w:val="20"/>
                <w:szCs w:val="20"/>
              </w:rPr>
              <w:t>(базовый)</w:t>
            </w:r>
          </w:p>
        </w:tc>
        <w:tc>
          <w:tcPr>
            <w:tcW w:w="426" w:type="dxa"/>
            <w:tcBorders>
              <w:top w:val="single" w:sz="4" w:space="0" w:color="auto"/>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15" w:right="15" w:firstLine="0"/>
              <w:rPr>
                <w:rFonts w:ascii="PT Astra Serif" w:hAnsi="PT Astra Serif" w:cs="Times New Roman"/>
                <w:sz w:val="20"/>
                <w:szCs w:val="20"/>
              </w:rPr>
            </w:pPr>
            <w:r w:rsidRPr="000345A8">
              <w:rPr>
                <w:rFonts w:ascii="PT Astra Serif" w:hAnsi="PT Astra Serif" w:cs="Times New Roman"/>
                <w:sz w:val="20"/>
                <w:szCs w:val="20"/>
              </w:rPr>
              <w:t>2024 г.</w:t>
            </w:r>
          </w:p>
        </w:tc>
        <w:tc>
          <w:tcPr>
            <w:tcW w:w="56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90" w:right="15" w:firstLine="0"/>
              <w:rPr>
                <w:rFonts w:ascii="PT Astra Serif" w:hAnsi="PT Astra Serif" w:cs="Times New Roman"/>
                <w:sz w:val="20"/>
                <w:szCs w:val="20"/>
              </w:rPr>
            </w:pPr>
            <w:r w:rsidRPr="000345A8">
              <w:rPr>
                <w:rFonts w:ascii="PT Astra Serif" w:hAnsi="PT Astra Serif" w:cs="Times New Roman"/>
                <w:sz w:val="20"/>
                <w:szCs w:val="20"/>
              </w:rPr>
              <w:t>2025 г.</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81353D" w:rsidRPr="000345A8" w:rsidRDefault="0081353D" w:rsidP="0081353D">
            <w:pPr>
              <w:pStyle w:val="192"/>
              <w:shd w:val="clear" w:color="auto" w:fill="auto"/>
              <w:spacing w:after="0" w:line="240" w:lineRule="auto"/>
              <w:ind w:left="90" w:right="15" w:firstLine="0"/>
              <w:rPr>
                <w:rFonts w:ascii="PT Astra Serif" w:hAnsi="PT Astra Serif" w:cs="Times New Roman"/>
                <w:sz w:val="20"/>
                <w:szCs w:val="20"/>
              </w:rPr>
            </w:pPr>
            <w:r w:rsidRPr="000345A8">
              <w:rPr>
                <w:rFonts w:ascii="PT Astra Serif" w:hAnsi="PT Astra Serif" w:cs="Times New Roman"/>
                <w:sz w:val="20"/>
                <w:szCs w:val="20"/>
              </w:rPr>
              <w:t>2026 г.</w:t>
            </w:r>
          </w:p>
        </w:tc>
      </w:tr>
      <w:tr w:rsidR="0081353D" w:rsidRPr="000345A8" w:rsidTr="0081353D">
        <w:trPr>
          <w:trHeight w:val="643"/>
        </w:trPr>
        <w:tc>
          <w:tcPr>
            <w:tcW w:w="40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180" w:firstLine="0"/>
              <w:rPr>
                <w:rFonts w:ascii="PT Astra Serif" w:hAnsi="PT Astra Serif" w:cs="Times New Roman"/>
                <w:sz w:val="20"/>
                <w:szCs w:val="20"/>
              </w:rPr>
            </w:pPr>
            <w:r w:rsidRPr="000345A8">
              <w:rPr>
                <w:rFonts w:ascii="PT Astra Serif" w:hAnsi="PT Astra Serif" w:cs="Times New Roman"/>
                <w:sz w:val="20"/>
                <w:szCs w:val="20"/>
              </w:rPr>
              <w:t>1.</w:t>
            </w:r>
          </w:p>
        </w:tc>
        <w:tc>
          <w:tcPr>
            <w:tcW w:w="122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firstLine="0"/>
              <w:jc w:val="both"/>
              <w:rPr>
                <w:rFonts w:ascii="PT Astra Serif" w:hAnsi="PT Astra Serif" w:cs="Times New Roman"/>
                <w:sz w:val="20"/>
                <w:szCs w:val="20"/>
              </w:rPr>
            </w:pPr>
            <w:r w:rsidRPr="000345A8">
              <w:rPr>
                <w:rFonts w:ascii="PT Astra Serif" w:hAnsi="PT Astra Serif" w:cs="Times New Roman"/>
                <w:sz w:val="20"/>
                <w:szCs w:val="20"/>
              </w:rPr>
              <w:t>Количество реализованных проектов по благоустройству дворовых территорий многоквартирных домов</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90" w:right="150" w:firstLine="0"/>
              <w:rPr>
                <w:rFonts w:ascii="PT Astra Serif" w:hAnsi="PT Astra Serif"/>
                <w:sz w:val="20"/>
                <w:szCs w:val="20"/>
              </w:rPr>
            </w:pPr>
            <w:r w:rsidRPr="000345A8">
              <w:rPr>
                <w:rFonts w:ascii="PT Astra Serif" w:hAnsi="PT Astra Serif" w:cs="Times New Roman"/>
                <w:sz w:val="20"/>
                <w:szCs w:val="20"/>
              </w:rPr>
              <w:t>ед.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1353D" w:rsidRPr="000345A8" w:rsidRDefault="0081353D" w:rsidP="0081353D">
            <w:pPr>
              <w:rPr>
                <w:sz w:val="20"/>
                <w:szCs w:val="20"/>
              </w:rPr>
            </w:pPr>
            <w:r w:rsidRPr="000345A8">
              <w:rPr>
                <w:sz w:val="20"/>
                <w:szCs w:val="20"/>
              </w:rPr>
              <w:t>21</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w:t>
            </w:r>
          </w:p>
        </w:tc>
        <w:tc>
          <w:tcPr>
            <w:tcW w:w="56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81353D" w:rsidRPr="000345A8" w:rsidRDefault="0081353D" w:rsidP="0081353D">
            <w:pPr>
              <w:rPr>
                <w:sz w:val="20"/>
                <w:szCs w:val="20"/>
              </w:rPr>
            </w:pPr>
            <w:r w:rsidRPr="000345A8">
              <w:rPr>
                <w:sz w:val="20"/>
                <w:szCs w:val="20"/>
              </w:rPr>
              <w:t>-</w:t>
            </w:r>
          </w:p>
        </w:tc>
      </w:tr>
      <w:tr w:rsidR="0081353D" w:rsidRPr="000345A8" w:rsidTr="0081353D">
        <w:trPr>
          <w:trHeight w:val="1282"/>
        </w:trPr>
        <w:tc>
          <w:tcPr>
            <w:tcW w:w="40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180" w:firstLine="0"/>
              <w:rPr>
                <w:rFonts w:ascii="PT Astra Serif" w:hAnsi="PT Astra Serif" w:cs="Times New Roman"/>
                <w:sz w:val="20"/>
                <w:szCs w:val="20"/>
              </w:rPr>
            </w:pPr>
            <w:r w:rsidRPr="000345A8">
              <w:rPr>
                <w:rFonts w:ascii="PT Astra Serif" w:hAnsi="PT Astra Serif" w:cs="Times New Roman"/>
                <w:sz w:val="20"/>
                <w:szCs w:val="20"/>
              </w:rPr>
              <w:t>2.</w:t>
            </w:r>
          </w:p>
        </w:tc>
        <w:tc>
          <w:tcPr>
            <w:tcW w:w="122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firstLine="0"/>
              <w:jc w:val="both"/>
              <w:rPr>
                <w:rFonts w:ascii="PT Astra Serif" w:hAnsi="PT Astra Serif"/>
                <w:sz w:val="20"/>
                <w:szCs w:val="20"/>
              </w:rPr>
            </w:pPr>
            <w:r w:rsidRPr="000345A8">
              <w:rPr>
                <w:rFonts w:ascii="PT Astra Serif"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90" w:right="150" w:firstLine="0"/>
              <w:rPr>
                <w:rFonts w:ascii="PT Astra Serif" w:hAnsi="PT Astra Serif"/>
                <w:sz w:val="20"/>
                <w:szCs w:val="20"/>
              </w:rPr>
            </w:pPr>
            <w:r w:rsidRPr="000345A8">
              <w:rPr>
                <w:rFonts w:ascii="PT Astra Serif" w:hAnsi="PT Astra Serif"/>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1353D" w:rsidRPr="000345A8" w:rsidRDefault="0081353D" w:rsidP="0081353D">
            <w:pPr>
              <w:rPr>
                <w:sz w:val="20"/>
                <w:szCs w:val="20"/>
              </w:rPr>
            </w:pPr>
            <w:r w:rsidRPr="000345A8">
              <w:rPr>
                <w:sz w:val="20"/>
                <w:szCs w:val="20"/>
              </w:rPr>
              <w:t>63,6</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w:t>
            </w:r>
          </w:p>
        </w:tc>
        <w:tc>
          <w:tcPr>
            <w:tcW w:w="56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81353D" w:rsidRPr="000345A8" w:rsidRDefault="0081353D" w:rsidP="0081353D">
            <w:pPr>
              <w:rPr>
                <w:sz w:val="20"/>
                <w:szCs w:val="20"/>
              </w:rPr>
            </w:pPr>
            <w:r w:rsidRPr="000345A8">
              <w:rPr>
                <w:sz w:val="20"/>
                <w:szCs w:val="20"/>
              </w:rPr>
              <w:t>-</w:t>
            </w:r>
          </w:p>
        </w:tc>
      </w:tr>
      <w:tr w:rsidR="0081353D" w:rsidRPr="000345A8" w:rsidTr="0081353D">
        <w:trPr>
          <w:trHeight w:val="643"/>
        </w:trPr>
        <w:tc>
          <w:tcPr>
            <w:tcW w:w="40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180" w:firstLine="0"/>
              <w:rPr>
                <w:rFonts w:ascii="PT Astra Serif" w:hAnsi="PT Astra Serif" w:cs="Times New Roman"/>
                <w:sz w:val="20"/>
                <w:szCs w:val="20"/>
              </w:rPr>
            </w:pPr>
            <w:r w:rsidRPr="000345A8">
              <w:rPr>
                <w:rFonts w:ascii="PT Astra Serif" w:hAnsi="PT Astra Serif" w:cs="Times New Roman"/>
                <w:sz w:val="20"/>
                <w:szCs w:val="20"/>
              </w:rPr>
              <w:t>3.</w:t>
            </w:r>
          </w:p>
        </w:tc>
        <w:tc>
          <w:tcPr>
            <w:tcW w:w="122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firstLine="0"/>
              <w:jc w:val="both"/>
              <w:rPr>
                <w:rFonts w:ascii="PT Astra Serif" w:hAnsi="PT Astra Serif"/>
                <w:sz w:val="20"/>
                <w:szCs w:val="20"/>
              </w:rPr>
            </w:pPr>
            <w:r w:rsidRPr="000345A8">
              <w:rPr>
                <w:rFonts w:ascii="PT Astra Serif" w:hAnsi="PT Astra Serif" w:cs="Times New Roman"/>
                <w:sz w:val="20"/>
                <w:szCs w:val="20"/>
              </w:rPr>
              <w:t xml:space="preserve">Количество реализованных проектов по благоустройству </w:t>
            </w:r>
            <w:r w:rsidRPr="000345A8">
              <w:rPr>
                <w:rFonts w:ascii="PT Astra Serif" w:hAnsi="PT Astra Serif" w:cs="Times New Roman"/>
                <w:sz w:val="20"/>
                <w:szCs w:val="20"/>
              </w:rPr>
              <w:lastRenderedPageBreak/>
              <w:t>общественных территорий, нуждающихся в благоустройстве</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90" w:right="150" w:firstLine="0"/>
              <w:rPr>
                <w:rFonts w:ascii="PT Astra Serif" w:hAnsi="PT Astra Serif"/>
                <w:sz w:val="20"/>
                <w:szCs w:val="20"/>
              </w:rPr>
            </w:pPr>
            <w:r w:rsidRPr="000345A8">
              <w:rPr>
                <w:rFonts w:ascii="PT Astra Serif" w:hAnsi="PT Astra Serif"/>
                <w:sz w:val="20"/>
                <w:szCs w:val="20"/>
              </w:rPr>
              <w:t>Е</w:t>
            </w:r>
            <w:r w:rsidRPr="000345A8">
              <w:rPr>
                <w:rFonts w:ascii="PT Astra Serif" w:hAnsi="PT Astra Serif" w:cs="Times New Roman"/>
                <w:sz w:val="20"/>
                <w:szCs w:val="20"/>
              </w:rPr>
              <w:t>д</w:t>
            </w:r>
            <w:r w:rsidRPr="000345A8">
              <w:rPr>
                <w:rFonts w:ascii="PT Astra Serif" w:hAnsi="PT Astra Serif"/>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1353D" w:rsidRPr="000345A8" w:rsidRDefault="0081353D" w:rsidP="0081353D">
            <w:pPr>
              <w:rPr>
                <w:sz w:val="20"/>
                <w:szCs w:val="20"/>
              </w:rPr>
            </w:pPr>
            <w:r w:rsidRPr="000345A8">
              <w:rPr>
                <w:sz w:val="20"/>
                <w:szCs w:val="20"/>
              </w:rPr>
              <w:t>2</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1</w:t>
            </w:r>
          </w:p>
        </w:tc>
        <w:tc>
          <w:tcPr>
            <w:tcW w:w="56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1</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81353D" w:rsidRPr="000345A8" w:rsidRDefault="0081353D" w:rsidP="0081353D">
            <w:pPr>
              <w:rPr>
                <w:sz w:val="20"/>
                <w:szCs w:val="20"/>
              </w:rPr>
            </w:pPr>
            <w:r w:rsidRPr="000345A8">
              <w:rPr>
                <w:sz w:val="20"/>
                <w:szCs w:val="20"/>
              </w:rPr>
              <w:t>1</w:t>
            </w:r>
          </w:p>
        </w:tc>
      </w:tr>
      <w:tr w:rsidR="0081353D" w:rsidRPr="000345A8" w:rsidTr="0081353D">
        <w:trPr>
          <w:trHeight w:val="1282"/>
        </w:trPr>
        <w:tc>
          <w:tcPr>
            <w:tcW w:w="40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180" w:firstLine="0"/>
              <w:rPr>
                <w:rFonts w:ascii="PT Astra Serif" w:hAnsi="PT Astra Serif" w:cs="Times New Roman"/>
                <w:sz w:val="20"/>
                <w:szCs w:val="20"/>
              </w:rPr>
            </w:pPr>
            <w:r w:rsidRPr="000345A8">
              <w:rPr>
                <w:rFonts w:ascii="PT Astra Serif" w:hAnsi="PT Astra Serif" w:cs="Times New Roman"/>
                <w:sz w:val="20"/>
                <w:szCs w:val="20"/>
              </w:rPr>
              <w:t>4.</w:t>
            </w:r>
          </w:p>
        </w:tc>
        <w:tc>
          <w:tcPr>
            <w:tcW w:w="122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firstLine="0"/>
              <w:jc w:val="both"/>
              <w:rPr>
                <w:rFonts w:ascii="PT Astra Serif" w:hAnsi="PT Astra Serif"/>
                <w:sz w:val="20"/>
                <w:szCs w:val="20"/>
              </w:rPr>
            </w:pPr>
            <w:r w:rsidRPr="000345A8">
              <w:rPr>
                <w:rFonts w:ascii="PT Astra Serif" w:hAnsi="PT Astra Serif" w:cs="Times New Roman"/>
                <w:sz w:val="20"/>
                <w:szCs w:val="20"/>
              </w:rPr>
              <w:t>Доля благоустроенных общественных территорий от общего количества общественных территорий, нуждающихся в благоустройстве</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90" w:right="150" w:firstLine="0"/>
              <w:rPr>
                <w:rFonts w:ascii="PT Astra Serif" w:hAnsi="PT Astra Serif"/>
                <w:sz w:val="20"/>
                <w:szCs w:val="20"/>
              </w:rPr>
            </w:pPr>
            <w:r w:rsidRPr="000345A8">
              <w:rPr>
                <w:rFonts w:ascii="PT Astra Serif" w:hAnsi="PT Astra Serif"/>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1353D" w:rsidRPr="000345A8" w:rsidRDefault="0081353D" w:rsidP="0081353D">
            <w:pPr>
              <w:rPr>
                <w:sz w:val="20"/>
                <w:szCs w:val="20"/>
              </w:rPr>
            </w:pPr>
            <w:r w:rsidRPr="000345A8">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30</w:t>
            </w:r>
          </w:p>
        </w:tc>
        <w:tc>
          <w:tcPr>
            <w:tcW w:w="56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40</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81353D" w:rsidRPr="000345A8" w:rsidRDefault="0081353D" w:rsidP="0081353D">
            <w:pPr>
              <w:rPr>
                <w:sz w:val="20"/>
                <w:szCs w:val="20"/>
              </w:rPr>
            </w:pPr>
            <w:r w:rsidRPr="000345A8">
              <w:rPr>
                <w:sz w:val="20"/>
                <w:szCs w:val="20"/>
              </w:rPr>
              <w:t>50</w:t>
            </w:r>
          </w:p>
        </w:tc>
      </w:tr>
      <w:tr w:rsidR="0081353D" w:rsidRPr="000345A8" w:rsidTr="0081353D">
        <w:trPr>
          <w:trHeight w:val="970"/>
        </w:trPr>
        <w:tc>
          <w:tcPr>
            <w:tcW w:w="40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180" w:firstLine="0"/>
              <w:rPr>
                <w:rFonts w:ascii="PT Astra Serif" w:hAnsi="PT Astra Serif" w:cs="Times New Roman"/>
                <w:sz w:val="20"/>
                <w:szCs w:val="20"/>
              </w:rPr>
            </w:pPr>
            <w:r w:rsidRPr="000345A8">
              <w:rPr>
                <w:rFonts w:ascii="PT Astra Serif" w:hAnsi="PT Astra Serif" w:cs="Times New Roman"/>
                <w:sz w:val="20"/>
                <w:szCs w:val="20"/>
              </w:rPr>
              <w:t>5.</w:t>
            </w:r>
          </w:p>
        </w:tc>
        <w:tc>
          <w:tcPr>
            <w:tcW w:w="122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firstLine="0"/>
              <w:jc w:val="both"/>
              <w:rPr>
                <w:rFonts w:ascii="PT Astra Serif" w:hAnsi="PT Astra Serif"/>
                <w:sz w:val="20"/>
                <w:szCs w:val="20"/>
              </w:rPr>
            </w:pPr>
            <w:r w:rsidRPr="000345A8">
              <w:rPr>
                <w:rFonts w:ascii="PT Astra Serif" w:hAnsi="PT Astra Serif" w:cs="Times New Roman"/>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pStyle w:val="192"/>
              <w:shd w:val="clear" w:color="auto" w:fill="auto"/>
              <w:spacing w:after="0" w:line="240" w:lineRule="auto"/>
              <w:ind w:left="90" w:right="150" w:firstLine="0"/>
              <w:rPr>
                <w:rFonts w:ascii="PT Astra Serif" w:hAnsi="PT Astra Serif"/>
                <w:sz w:val="20"/>
                <w:szCs w:val="20"/>
              </w:rPr>
            </w:pPr>
            <w:r w:rsidRPr="000345A8">
              <w:rPr>
                <w:rFonts w:ascii="PT Astra Serif" w:hAnsi="PT Astra Serif"/>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1353D" w:rsidRPr="000345A8" w:rsidRDefault="0081353D" w:rsidP="0081353D">
            <w:pPr>
              <w:rPr>
                <w:sz w:val="20"/>
                <w:szCs w:val="20"/>
              </w:rPr>
            </w:pPr>
            <w:r w:rsidRPr="000345A8">
              <w:rPr>
                <w:sz w:val="20"/>
                <w:szCs w:val="20"/>
              </w:rPr>
              <w:t>100</w:t>
            </w:r>
          </w:p>
        </w:tc>
        <w:tc>
          <w:tcPr>
            <w:tcW w:w="426"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100</w:t>
            </w:r>
          </w:p>
        </w:tc>
        <w:tc>
          <w:tcPr>
            <w:tcW w:w="567" w:type="dxa"/>
            <w:tcBorders>
              <w:top w:val="single" w:sz="4" w:space="0" w:color="000000"/>
              <w:left w:val="single" w:sz="4" w:space="0" w:color="000000"/>
              <w:bottom w:val="single" w:sz="4" w:space="0" w:color="000000"/>
            </w:tcBorders>
            <w:shd w:val="clear" w:color="auto" w:fill="FFFFFF"/>
          </w:tcPr>
          <w:p w:rsidR="0081353D" w:rsidRPr="000345A8" w:rsidRDefault="0081353D" w:rsidP="0081353D">
            <w:pPr>
              <w:rPr>
                <w:sz w:val="20"/>
                <w:szCs w:val="20"/>
              </w:rPr>
            </w:pPr>
            <w:r w:rsidRPr="000345A8">
              <w:rPr>
                <w:sz w:val="20"/>
                <w:szCs w:val="20"/>
              </w:rPr>
              <w:t>100</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81353D" w:rsidRPr="000345A8" w:rsidRDefault="0081353D" w:rsidP="0081353D">
            <w:pPr>
              <w:rPr>
                <w:sz w:val="20"/>
                <w:szCs w:val="20"/>
              </w:rPr>
            </w:pPr>
            <w:r w:rsidRPr="000345A8">
              <w:rPr>
                <w:sz w:val="20"/>
                <w:szCs w:val="20"/>
              </w:rPr>
              <w:t>100</w:t>
            </w:r>
          </w:p>
        </w:tc>
      </w:tr>
    </w:tbl>
    <w:p w:rsidR="0081353D" w:rsidRPr="000345A8" w:rsidRDefault="0081353D" w:rsidP="0081353D">
      <w:pPr>
        <w:ind w:right="140"/>
        <w:rPr>
          <w:b/>
          <w:sz w:val="20"/>
          <w:szCs w:val="20"/>
        </w:rPr>
      </w:pPr>
    </w:p>
    <w:p w:rsidR="0081353D" w:rsidRPr="000345A8" w:rsidRDefault="0081353D" w:rsidP="0081353D">
      <w:pPr>
        <w:ind w:right="140"/>
        <w:rPr>
          <w:b/>
          <w:sz w:val="20"/>
          <w:szCs w:val="20"/>
        </w:rPr>
      </w:pPr>
    </w:p>
    <w:p w:rsidR="0081353D" w:rsidRDefault="0081353D" w:rsidP="0081353D">
      <w:pPr>
        <w:rPr>
          <w:rFonts w:eastAsia="Calibri"/>
          <w:color w:val="0D0D0D"/>
          <w:sz w:val="20"/>
          <w:szCs w:val="20"/>
        </w:rPr>
        <w:sectPr w:rsidR="0081353D" w:rsidSect="0081353D">
          <w:type w:val="continuous"/>
          <w:pgSz w:w="11906" w:h="16838"/>
          <w:pgMar w:top="1134" w:right="991" w:bottom="1134" w:left="1701" w:header="709" w:footer="709" w:gutter="0"/>
          <w:cols w:num="2" w:space="424"/>
        </w:sectPr>
      </w:pPr>
    </w:p>
    <w:p w:rsidR="0081353D" w:rsidRPr="007407D3" w:rsidRDefault="0081353D" w:rsidP="0081353D">
      <w:pPr>
        <w:rPr>
          <w:rFonts w:eastAsia="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Pr="000345A8" w:rsidRDefault="0081353D" w:rsidP="0081353D">
      <w:pPr>
        <w:ind w:right="142"/>
        <w:jc w:val="right"/>
        <w:rPr>
          <w:b/>
          <w:sz w:val="20"/>
          <w:szCs w:val="20"/>
        </w:rPr>
        <w:sectPr w:rsidR="0081353D" w:rsidRPr="000345A8" w:rsidSect="0081353D">
          <w:footerReference w:type="default" r:id="rId32"/>
          <w:type w:val="continuous"/>
          <w:pgSz w:w="11906" w:h="16838"/>
          <w:pgMar w:top="958" w:right="1124" w:bottom="699" w:left="1140" w:header="720" w:footer="0" w:gutter="0"/>
          <w:cols w:space="720"/>
          <w:docGrid w:linePitch="600" w:charSpace="32768"/>
        </w:sectPr>
      </w:pPr>
    </w:p>
    <w:p w:rsidR="0081353D" w:rsidRPr="000345A8" w:rsidRDefault="0081353D" w:rsidP="0081353D">
      <w:pPr>
        <w:ind w:right="142"/>
        <w:jc w:val="right"/>
        <w:rPr>
          <w:sz w:val="20"/>
          <w:szCs w:val="20"/>
        </w:rPr>
      </w:pPr>
      <w:r w:rsidRPr="000345A8">
        <w:rPr>
          <w:b/>
          <w:sz w:val="20"/>
          <w:szCs w:val="20"/>
        </w:rPr>
        <w:lastRenderedPageBreak/>
        <w:t xml:space="preserve"> </w:t>
      </w:r>
      <w:r w:rsidRPr="000345A8">
        <w:rPr>
          <w:sz w:val="20"/>
          <w:szCs w:val="20"/>
        </w:rPr>
        <w:t xml:space="preserve">  ПРИЛОЖЕНИЕ 2</w:t>
      </w:r>
    </w:p>
    <w:p w:rsidR="0081353D" w:rsidRPr="000345A8" w:rsidRDefault="0081353D" w:rsidP="0081353D">
      <w:pPr>
        <w:ind w:right="140"/>
        <w:jc w:val="right"/>
        <w:rPr>
          <w:sz w:val="20"/>
          <w:szCs w:val="20"/>
        </w:rPr>
      </w:pPr>
      <w:r w:rsidRPr="000345A8">
        <w:rPr>
          <w:sz w:val="20"/>
          <w:szCs w:val="20"/>
        </w:rPr>
        <w:t xml:space="preserve"> к муниципальной программе «Формирование </w:t>
      </w:r>
    </w:p>
    <w:p w:rsidR="0081353D" w:rsidRPr="000345A8" w:rsidRDefault="0081353D" w:rsidP="0081353D">
      <w:pPr>
        <w:ind w:right="140"/>
        <w:jc w:val="right"/>
        <w:rPr>
          <w:sz w:val="20"/>
          <w:szCs w:val="20"/>
        </w:rPr>
      </w:pPr>
      <w:r w:rsidRPr="000345A8">
        <w:rPr>
          <w:sz w:val="20"/>
          <w:szCs w:val="20"/>
        </w:rPr>
        <w:t xml:space="preserve">  современной городской среды на территории  </w:t>
      </w:r>
    </w:p>
    <w:p w:rsidR="0081353D" w:rsidRPr="000345A8" w:rsidRDefault="0081353D" w:rsidP="0081353D">
      <w:pPr>
        <w:ind w:right="3"/>
        <w:jc w:val="right"/>
        <w:rPr>
          <w:sz w:val="20"/>
          <w:szCs w:val="20"/>
        </w:rPr>
      </w:pPr>
      <w:r w:rsidRPr="000345A8">
        <w:rPr>
          <w:sz w:val="20"/>
          <w:szCs w:val="20"/>
        </w:rPr>
        <w:t xml:space="preserve"> Мордовского муниципального округа»</w:t>
      </w:r>
    </w:p>
    <w:p w:rsidR="0081353D" w:rsidRPr="000345A8" w:rsidRDefault="0081353D" w:rsidP="0081353D">
      <w:pPr>
        <w:ind w:right="142"/>
        <w:jc w:val="center"/>
        <w:rPr>
          <w:b/>
          <w:sz w:val="20"/>
          <w:szCs w:val="20"/>
        </w:rPr>
      </w:pPr>
      <w:r w:rsidRPr="000345A8">
        <w:rPr>
          <w:b/>
          <w:sz w:val="20"/>
          <w:szCs w:val="20"/>
        </w:rPr>
        <w:t>ПЕРЕЧЕНЬ МЕРОПРИЯТИЙ</w:t>
      </w:r>
    </w:p>
    <w:p w:rsidR="0081353D" w:rsidRPr="000345A8" w:rsidRDefault="0081353D" w:rsidP="0081353D">
      <w:pPr>
        <w:ind w:right="142"/>
        <w:jc w:val="center"/>
        <w:rPr>
          <w:sz w:val="20"/>
          <w:szCs w:val="20"/>
        </w:rPr>
      </w:pPr>
      <w:r w:rsidRPr="000345A8">
        <w:rPr>
          <w:sz w:val="20"/>
          <w:szCs w:val="20"/>
        </w:rPr>
        <w:t>муниципальной программы «Формирование современной городской среды</w:t>
      </w:r>
    </w:p>
    <w:p w:rsidR="0081353D" w:rsidRPr="000345A8" w:rsidRDefault="0081353D" w:rsidP="0081353D">
      <w:pPr>
        <w:ind w:right="142"/>
        <w:jc w:val="center"/>
        <w:rPr>
          <w:sz w:val="20"/>
          <w:szCs w:val="20"/>
        </w:rPr>
      </w:pPr>
      <w:r w:rsidRPr="000345A8">
        <w:rPr>
          <w:sz w:val="20"/>
          <w:szCs w:val="20"/>
        </w:rPr>
        <w:t>на территории Мордовского муниципального округа»</w:t>
      </w:r>
    </w:p>
    <w:p w:rsidR="0081353D" w:rsidRPr="000345A8" w:rsidRDefault="0081353D" w:rsidP="0081353D">
      <w:pPr>
        <w:ind w:right="142"/>
        <w:jc w:val="center"/>
        <w:rPr>
          <w:sz w:val="20"/>
          <w:szCs w:val="20"/>
        </w:rPr>
      </w:pPr>
    </w:p>
    <w:tbl>
      <w:tblPr>
        <w:tblW w:w="945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8"/>
        <w:gridCol w:w="852"/>
        <w:gridCol w:w="1416"/>
        <w:gridCol w:w="1416"/>
        <w:gridCol w:w="992"/>
        <w:gridCol w:w="991"/>
        <w:gridCol w:w="17"/>
        <w:gridCol w:w="12"/>
        <w:gridCol w:w="402"/>
        <w:gridCol w:w="12"/>
        <w:gridCol w:w="555"/>
        <w:gridCol w:w="12"/>
        <w:gridCol w:w="555"/>
        <w:gridCol w:w="12"/>
        <w:gridCol w:w="696"/>
        <w:gridCol w:w="12"/>
        <w:gridCol w:w="697"/>
        <w:gridCol w:w="12"/>
        <w:gridCol w:w="52"/>
        <w:gridCol w:w="34"/>
      </w:tblGrid>
      <w:tr w:rsidR="0081353D" w:rsidRPr="000345A8" w:rsidTr="0081353D">
        <w:trPr>
          <w:gridAfter w:val="1"/>
          <w:wAfter w:w="34" w:type="dxa"/>
          <w:trHeight w:val="475"/>
        </w:trPr>
        <w:tc>
          <w:tcPr>
            <w:tcW w:w="708" w:type="dxa"/>
            <w:vMerge w:val="restart"/>
            <w:tcMar>
              <w:top w:w="0" w:type="dxa"/>
              <w:left w:w="113" w:type="dxa"/>
              <w:bottom w:w="0" w:type="dxa"/>
              <w:right w:w="108" w:type="dxa"/>
            </w:tcMar>
            <w:hideMark/>
          </w:tcPr>
          <w:p w:rsidR="0081353D" w:rsidRPr="000345A8" w:rsidRDefault="0081353D" w:rsidP="0081353D">
            <w:pPr>
              <w:autoSpaceDE w:val="0"/>
              <w:rPr>
                <w:sz w:val="20"/>
                <w:szCs w:val="20"/>
              </w:rPr>
            </w:pPr>
            <w:bookmarkStart w:id="27" w:name="_Hlk111560997"/>
            <w:bookmarkStart w:id="28" w:name="_Hlk111560888"/>
            <w:r w:rsidRPr="000345A8">
              <w:rPr>
                <w:sz w:val="20"/>
                <w:szCs w:val="20"/>
              </w:rPr>
              <w:t>№</w:t>
            </w:r>
          </w:p>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п/п</w:t>
            </w:r>
          </w:p>
          <w:p w:rsidR="0081353D" w:rsidRPr="000345A8" w:rsidRDefault="0081353D" w:rsidP="0081353D">
            <w:pPr>
              <w:pStyle w:val="Standard"/>
              <w:rPr>
                <w:rFonts w:ascii="PT Astra Serif" w:hAnsi="PT Astra Serif"/>
                <w:sz w:val="20"/>
                <w:szCs w:val="20"/>
              </w:rPr>
            </w:pPr>
          </w:p>
        </w:tc>
        <w:tc>
          <w:tcPr>
            <w:tcW w:w="852" w:type="dxa"/>
            <w:vMerge w:val="restart"/>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Наименование подпрограммы, основного мероприятия, ведомственной целевой программы</w:t>
            </w:r>
          </w:p>
          <w:p w:rsidR="0081353D" w:rsidRPr="000345A8" w:rsidRDefault="0081353D" w:rsidP="0081353D">
            <w:pPr>
              <w:pStyle w:val="Standard"/>
              <w:rPr>
                <w:rFonts w:ascii="PT Astra Serif" w:hAnsi="PT Astra Serif"/>
                <w:sz w:val="20"/>
                <w:szCs w:val="20"/>
              </w:rPr>
            </w:pPr>
          </w:p>
        </w:tc>
        <w:tc>
          <w:tcPr>
            <w:tcW w:w="1416" w:type="dxa"/>
            <w:vMerge w:val="restart"/>
            <w:tcMar>
              <w:top w:w="0" w:type="dxa"/>
              <w:left w:w="113" w:type="dxa"/>
              <w:bottom w:w="0" w:type="dxa"/>
              <w:right w:w="108" w:type="dxa"/>
            </w:tcMar>
            <w:hideMark/>
          </w:tcPr>
          <w:p w:rsidR="0081353D" w:rsidRPr="000345A8" w:rsidRDefault="0081353D" w:rsidP="0081353D">
            <w:pPr>
              <w:autoSpaceDE w:val="0"/>
              <w:rPr>
                <w:sz w:val="20"/>
                <w:szCs w:val="20"/>
              </w:rPr>
            </w:pPr>
            <w:r w:rsidRPr="000345A8">
              <w:rPr>
                <w:sz w:val="20"/>
                <w:szCs w:val="20"/>
              </w:rPr>
              <w:t>Ответственный исполнитель, соисполнители</w:t>
            </w:r>
          </w:p>
          <w:p w:rsidR="0081353D" w:rsidRPr="000345A8" w:rsidRDefault="0081353D" w:rsidP="0081353D">
            <w:pPr>
              <w:pStyle w:val="Standard"/>
              <w:rPr>
                <w:rFonts w:ascii="PT Astra Serif" w:hAnsi="PT Astra Serif"/>
                <w:sz w:val="20"/>
                <w:szCs w:val="20"/>
              </w:rPr>
            </w:pPr>
          </w:p>
        </w:tc>
        <w:tc>
          <w:tcPr>
            <w:tcW w:w="3416" w:type="dxa"/>
            <w:gridSpan w:val="4"/>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Ожидаемые непосредственные результаты</w:t>
            </w:r>
          </w:p>
        </w:tc>
        <w:tc>
          <w:tcPr>
            <w:tcW w:w="3029" w:type="dxa"/>
            <w:gridSpan w:val="12"/>
            <w:tcMar>
              <w:top w:w="108" w:type="dxa"/>
              <w:left w:w="108" w:type="dxa"/>
              <w:bottom w:w="108"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Объемы финансирования, тыс. рублей, в т.ч.</w:t>
            </w:r>
          </w:p>
        </w:tc>
      </w:tr>
      <w:tr w:rsidR="0081353D" w:rsidRPr="000345A8" w:rsidTr="0081353D">
        <w:trPr>
          <w:gridAfter w:val="3"/>
          <w:wAfter w:w="98" w:type="dxa"/>
          <w:trHeight w:val="491"/>
        </w:trPr>
        <w:tc>
          <w:tcPr>
            <w:tcW w:w="708" w:type="dxa"/>
            <w:vMerge/>
            <w:hideMark/>
          </w:tcPr>
          <w:p w:rsidR="0081353D" w:rsidRPr="000345A8" w:rsidRDefault="0081353D" w:rsidP="0081353D">
            <w:pPr>
              <w:rPr>
                <w:sz w:val="20"/>
                <w:szCs w:val="20"/>
              </w:rPr>
            </w:pPr>
          </w:p>
        </w:tc>
        <w:tc>
          <w:tcPr>
            <w:tcW w:w="852" w:type="dxa"/>
            <w:vMerge/>
            <w:hideMark/>
          </w:tcPr>
          <w:p w:rsidR="0081353D" w:rsidRPr="000345A8" w:rsidRDefault="0081353D" w:rsidP="0081353D">
            <w:pPr>
              <w:rPr>
                <w:sz w:val="20"/>
                <w:szCs w:val="20"/>
              </w:rPr>
            </w:pPr>
          </w:p>
        </w:tc>
        <w:tc>
          <w:tcPr>
            <w:tcW w:w="1416" w:type="dxa"/>
            <w:vMerge/>
            <w:hideMark/>
          </w:tcPr>
          <w:p w:rsidR="0081353D" w:rsidRPr="000345A8" w:rsidRDefault="0081353D" w:rsidP="0081353D">
            <w:pPr>
              <w:rPr>
                <w:sz w:val="20"/>
                <w:szCs w:val="20"/>
              </w:rPr>
            </w:pPr>
          </w:p>
        </w:tc>
        <w:tc>
          <w:tcPr>
            <w:tcW w:w="1416"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наименование</w:t>
            </w:r>
          </w:p>
        </w:tc>
        <w:tc>
          <w:tcPr>
            <w:tcW w:w="992"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единица измерения</w:t>
            </w:r>
          </w:p>
        </w:tc>
        <w:tc>
          <w:tcPr>
            <w:tcW w:w="991"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значение (по годам реализации мероприятия)</w:t>
            </w:r>
          </w:p>
        </w:tc>
        <w:tc>
          <w:tcPr>
            <w:tcW w:w="431" w:type="dxa"/>
            <w:gridSpan w:val="3"/>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по годам, всего</w:t>
            </w:r>
          </w:p>
        </w:tc>
        <w:tc>
          <w:tcPr>
            <w:tcW w:w="567" w:type="dxa"/>
            <w:gridSpan w:val="2"/>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федеральный бюджет</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областной бюджет</w:t>
            </w:r>
          </w:p>
        </w:tc>
        <w:tc>
          <w:tcPr>
            <w:tcW w:w="708"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местный бюджет</w:t>
            </w:r>
          </w:p>
        </w:tc>
        <w:tc>
          <w:tcPr>
            <w:tcW w:w="709" w:type="dxa"/>
            <w:gridSpan w:val="2"/>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внебюджетные средства</w:t>
            </w:r>
          </w:p>
        </w:tc>
      </w:tr>
      <w:tr w:rsidR="0081353D" w:rsidRPr="000345A8" w:rsidTr="0081353D">
        <w:trPr>
          <w:gridAfter w:val="3"/>
          <w:wAfter w:w="98" w:type="dxa"/>
          <w:trHeight w:val="343"/>
        </w:trPr>
        <w:tc>
          <w:tcPr>
            <w:tcW w:w="708"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 xml:space="preserve"> 1</w:t>
            </w:r>
          </w:p>
        </w:tc>
        <w:tc>
          <w:tcPr>
            <w:tcW w:w="852"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 xml:space="preserve">           2</w:t>
            </w:r>
          </w:p>
        </w:tc>
        <w:tc>
          <w:tcPr>
            <w:tcW w:w="1416"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 xml:space="preserve">            3</w:t>
            </w:r>
          </w:p>
        </w:tc>
        <w:tc>
          <w:tcPr>
            <w:tcW w:w="1416"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 xml:space="preserve">        4</w:t>
            </w:r>
          </w:p>
        </w:tc>
        <w:tc>
          <w:tcPr>
            <w:tcW w:w="992"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 xml:space="preserve">   5</w:t>
            </w:r>
          </w:p>
        </w:tc>
        <w:tc>
          <w:tcPr>
            <w:tcW w:w="991" w:type="dxa"/>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 xml:space="preserve">     6</w:t>
            </w:r>
          </w:p>
        </w:tc>
        <w:tc>
          <w:tcPr>
            <w:tcW w:w="431" w:type="dxa"/>
            <w:gridSpan w:val="3"/>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7</w:t>
            </w:r>
          </w:p>
        </w:tc>
        <w:tc>
          <w:tcPr>
            <w:tcW w:w="567" w:type="dxa"/>
            <w:gridSpan w:val="2"/>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8</w:t>
            </w:r>
          </w:p>
        </w:tc>
        <w:tc>
          <w:tcPr>
            <w:tcW w:w="567" w:type="dxa"/>
            <w:gridSpan w:val="2"/>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9</w:t>
            </w:r>
          </w:p>
        </w:tc>
        <w:tc>
          <w:tcPr>
            <w:tcW w:w="708" w:type="dxa"/>
            <w:gridSpan w:val="2"/>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10</w:t>
            </w:r>
          </w:p>
        </w:tc>
        <w:tc>
          <w:tcPr>
            <w:tcW w:w="709" w:type="dxa"/>
            <w:gridSpan w:val="2"/>
            <w:tcMar>
              <w:top w:w="0" w:type="dxa"/>
              <w:left w:w="113" w:type="dxa"/>
              <w:bottom w:w="0" w:type="dxa"/>
              <w:right w:w="108" w:type="dxa"/>
            </w:tcMar>
            <w:hideMark/>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 xml:space="preserve">    11</w:t>
            </w:r>
          </w:p>
        </w:tc>
      </w:tr>
      <w:tr w:rsidR="0081353D" w:rsidRPr="000345A8" w:rsidTr="0081353D">
        <w:trPr>
          <w:trHeight w:val="343"/>
        </w:trPr>
        <w:tc>
          <w:tcPr>
            <w:tcW w:w="9455" w:type="dxa"/>
            <w:gridSpan w:val="20"/>
            <w:tcMar>
              <w:top w:w="0" w:type="dxa"/>
              <w:left w:w="113" w:type="dxa"/>
              <w:bottom w:w="0" w:type="dxa"/>
              <w:right w:w="108" w:type="dxa"/>
            </w:tcMar>
          </w:tcPr>
          <w:p w:rsidR="0081353D" w:rsidRPr="000345A8" w:rsidRDefault="0081353D" w:rsidP="0081353D">
            <w:pPr>
              <w:pStyle w:val="Standard"/>
              <w:widowControl/>
              <w:numPr>
                <w:ilvl w:val="0"/>
                <w:numId w:val="38"/>
              </w:numPr>
              <w:autoSpaceDN w:val="0"/>
              <w:jc w:val="left"/>
              <w:textAlignment w:val="baseline"/>
              <w:rPr>
                <w:rFonts w:ascii="PT Astra Serif" w:hAnsi="PT Astra Serif"/>
                <w:b/>
                <w:sz w:val="20"/>
                <w:szCs w:val="20"/>
              </w:rPr>
            </w:pPr>
            <w:r w:rsidRPr="000345A8">
              <w:rPr>
                <w:rFonts w:ascii="PT Astra Serif" w:hAnsi="PT Astra Serif"/>
                <w:b/>
                <w:sz w:val="20"/>
                <w:szCs w:val="20"/>
              </w:rPr>
              <w:t>Благоустройство прилегающих к жилым домам дворовых территорий</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ind w:right="-109"/>
              <w:rPr>
                <w:rFonts w:ascii="PT Astra Serif" w:hAnsi="PT Astra Serif"/>
                <w:sz w:val="20"/>
                <w:szCs w:val="20"/>
              </w:rPr>
            </w:pPr>
            <w:r w:rsidRPr="000345A8">
              <w:rPr>
                <w:rFonts w:ascii="PT Astra Serif" w:hAnsi="PT Astra Serif"/>
                <w:sz w:val="20"/>
                <w:szCs w:val="20"/>
              </w:rPr>
              <w:t>1.1.</w:t>
            </w:r>
          </w:p>
        </w:tc>
        <w:tc>
          <w:tcPr>
            <w:tcW w:w="85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Благоустройство территорий многоквартирных домов</w:t>
            </w:r>
          </w:p>
        </w:tc>
        <w:tc>
          <w:tcPr>
            <w:tcW w:w="1416"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Администрация Мордовского муниципального округа</w:t>
            </w:r>
          </w:p>
        </w:tc>
        <w:tc>
          <w:tcPr>
            <w:tcW w:w="1416"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Установка урн и лавок</w:t>
            </w:r>
          </w:p>
        </w:tc>
        <w:tc>
          <w:tcPr>
            <w:tcW w:w="992" w:type="dxa"/>
            <w:tcMar>
              <w:top w:w="0" w:type="dxa"/>
              <w:left w:w="113" w:type="dxa"/>
              <w:bottom w:w="0" w:type="dxa"/>
              <w:right w:w="108" w:type="dxa"/>
            </w:tcMar>
          </w:tcPr>
          <w:p w:rsidR="0081353D" w:rsidRPr="000345A8" w:rsidRDefault="0081353D" w:rsidP="0081353D">
            <w:pPr>
              <w:pStyle w:val="Standard"/>
              <w:ind w:right="-83"/>
              <w:rPr>
                <w:rFonts w:ascii="PT Astra Serif" w:hAnsi="PT Astra Serif"/>
                <w:sz w:val="20"/>
                <w:szCs w:val="20"/>
              </w:rPr>
            </w:pPr>
            <w:r w:rsidRPr="000345A8">
              <w:rPr>
                <w:rFonts w:ascii="PT Astra Serif" w:hAnsi="PT Astra Serif"/>
                <w:sz w:val="20"/>
                <w:szCs w:val="20"/>
              </w:rPr>
              <w:t>13 территорий, прилегающих к МКД.</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2024-2030</w:t>
            </w:r>
          </w:p>
        </w:tc>
        <w:tc>
          <w:tcPr>
            <w:tcW w:w="431" w:type="dxa"/>
            <w:gridSpan w:val="3"/>
            <w:tcMar>
              <w:top w:w="0" w:type="dxa"/>
              <w:left w:w="113" w:type="dxa"/>
              <w:bottom w:w="0" w:type="dxa"/>
              <w:right w:w="108" w:type="dxa"/>
            </w:tcMar>
            <w:vAlign w:val="center"/>
          </w:tcPr>
          <w:p w:rsidR="0081353D" w:rsidRPr="000345A8" w:rsidRDefault="0081353D" w:rsidP="0081353D">
            <w:pPr>
              <w:pStyle w:val="Standard"/>
              <w:rPr>
                <w:rFonts w:ascii="PT Astra Serif" w:hAnsi="PT Astra Seri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vAlign w:val="cente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vAlign w:val="cente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708" w:type="dxa"/>
            <w:gridSpan w:val="2"/>
            <w:tcMar>
              <w:top w:w="0" w:type="dxa"/>
              <w:left w:w="113" w:type="dxa"/>
              <w:bottom w:w="0" w:type="dxa"/>
              <w:right w:w="108" w:type="dxa"/>
            </w:tcMar>
            <w:vAlign w:val="cente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709" w:type="dxa"/>
            <w:gridSpan w:val="2"/>
            <w:tcMar>
              <w:top w:w="0" w:type="dxa"/>
              <w:left w:w="113" w:type="dxa"/>
              <w:bottom w:w="0" w:type="dxa"/>
              <w:right w:w="108" w:type="dxa"/>
            </w:tcMar>
            <w:vAlign w:val="center"/>
          </w:tcPr>
          <w:p w:rsidR="0081353D" w:rsidRPr="000345A8" w:rsidRDefault="0081353D" w:rsidP="0081353D">
            <w:pPr>
              <w:pStyle w:val="Standard"/>
              <w:rPr>
                <w:rFonts w:ascii="PT Astra Serif" w:hAnsi="PT Astra Serif"/>
                <w:sz w:val="20"/>
                <w:szCs w:val="20"/>
              </w:rPr>
            </w:pPr>
            <w:r w:rsidRPr="000345A8">
              <w:rPr>
                <w:rFonts w:ascii="PT Astra Serif" w:hAnsi="PT Astra Serif"/>
                <w:bCs/>
                <w:color w:val="26282F"/>
                <w:sz w:val="20"/>
                <w:szCs w:val="20"/>
              </w:rPr>
              <w:t>0</w:t>
            </w:r>
          </w:p>
        </w:tc>
      </w:tr>
      <w:tr w:rsidR="0081353D" w:rsidRPr="000345A8" w:rsidTr="0081353D">
        <w:trPr>
          <w:trHeight w:val="343"/>
        </w:trPr>
        <w:tc>
          <w:tcPr>
            <w:tcW w:w="9455" w:type="dxa"/>
            <w:gridSpan w:val="20"/>
            <w:tcMar>
              <w:top w:w="0" w:type="dxa"/>
              <w:left w:w="113" w:type="dxa"/>
              <w:bottom w:w="0" w:type="dxa"/>
              <w:right w:w="108" w:type="dxa"/>
            </w:tcMar>
          </w:tcPr>
          <w:p w:rsidR="0081353D" w:rsidRPr="000345A8" w:rsidRDefault="0081353D" w:rsidP="0081353D">
            <w:pPr>
              <w:pStyle w:val="Standard"/>
              <w:widowControl/>
              <w:numPr>
                <w:ilvl w:val="0"/>
                <w:numId w:val="38"/>
              </w:numPr>
              <w:autoSpaceDN w:val="0"/>
              <w:jc w:val="left"/>
              <w:textAlignment w:val="baseline"/>
              <w:rPr>
                <w:rFonts w:ascii="PT Astra Serif" w:hAnsi="PT Astra Serif"/>
                <w:b/>
                <w:sz w:val="20"/>
                <w:szCs w:val="20"/>
              </w:rPr>
            </w:pPr>
            <w:r w:rsidRPr="000345A8">
              <w:rPr>
                <w:rFonts w:ascii="PT Astra Serif" w:hAnsi="PT Astra Serif"/>
                <w:b/>
                <w:sz w:val="20"/>
                <w:szCs w:val="20"/>
              </w:rPr>
              <w:t xml:space="preserve"> Благоустройство наиболее посещаемых муниципальных территорий общего пользования</w:t>
            </w:r>
          </w:p>
        </w:tc>
      </w:tr>
      <w:bookmarkEnd w:id="28"/>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2.1</w:t>
            </w:r>
          </w:p>
        </w:tc>
        <w:tc>
          <w:tcPr>
            <w:tcW w:w="85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eastAsia="Calibri" w:hAnsi="PT Astra Serif"/>
                <w:kern w:val="0"/>
                <w:sz w:val="20"/>
                <w:szCs w:val="20"/>
                <w:lang w:eastAsia="en-US"/>
              </w:rPr>
              <w:t>Выполнение работ по устройству тротуара по ул. Школьная, ул. Октябрьская в р.п. Мордово (320 м)</w:t>
            </w:r>
          </w:p>
        </w:tc>
        <w:tc>
          <w:tcPr>
            <w:tcW w:w="1416" w:type="dxa"/>
            <w:vMerge w:val="restart"/>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Администрация Мордовского муниципального округа</w:t>
            </w: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Устройство тротуара, ограждения, искусственной дорожной неровности</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1 (320 м)</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2024</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bCs/>
                <w:color w:val="26282F"/>
                <w:sz w:val="20"/>
                <w:szCs w:val="20"/>
              </w:rPr>
              <w:t>1 815, 2</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1 777,1</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36,3</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1,8</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lastRenderedPageBreak/>
              <w:t>2.2</w:t>
            </w:r>
          </w:p>
        </w:tc>
        <w:tc>
          <w:tcPr>
            <w:tcW w:w="852" w:type="dxa"/>
            <w:tcMar>
              <w:top w:w="0" w:type="dxa"/>
              <w:left w:w="113" w:type="dxa"/>
              <w:bottom w:w="0" w:type="dxa"/>
              <w:right w:w="108" w:type="dxa"/>
            </w:tcMar>
          </w:tcPr>
          <w:p w:rsidR="0081353D" w:rsidRPr="000345A8" w:rsidRDefault="0081353D" w:rsidP="0081353D">
            <w:pPr>
              <w:pStyle w:val="Standard"/>
              <w:rPr>
                <w:rFonts w:ascii="PT Astra Serif" w:eastAsia="Calibri" w:hAnsi="PT Astra Serif"/>
                <w:kern w:val="0"/>
                <w:sz w:val="20"/>
                <w:szCs w:val="20"/>
                <w:lang w:eastAsia="en-US"/>
              </w:rPr>
            </w:pPr>
            <w:r w:rsidRPr="000345A8">
              <w:rPr>
                <w:rFonts w:ascii="PT Astra Serif" w:hAnsi="PT Astra Serif"/>
                <w:sz w:val="20"/>
                <w:szCs w:val="20"/>
              </w:rPr>
              <w:t>Благоустройство территории детской площадки в д.Центральное отделение совхоза им.Ленина</w:t>
            </w: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Благоустройство детской площадки</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625 м2</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2025</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2 421,9</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2 371,1</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48,4</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2,4</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lastRenderedPageBreak/>
              <w:t>2.3</w:t>
            </w:r>
          </w:p>
        </w:tc>
        <w:tc>
          <w:tcPr>
            <w:tcW w:w="852" w:type="dxa"/>
            <w:vMerge w:val="restart"/>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Благоустройство общественных территорий Мордовского муниципального округа</w:t>
            </w: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2026</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2 397,6</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bCs/>
                <w:color w:val="26282F"/>
                <w:sz w:val="20"/>
                <w:szCs w:val="20"/>
              </w:rPr>
              <w:t>2 347,3</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47,9</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2,4</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2.4</w:t>
            </w:r>
          </w:p>
        </w:tc>
        <w:tc>
          <w:tcPr>
            <w:tcW w:w="852"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2027</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2 386,7</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bCs/>
                <w:color w:val="26282F"/>
                <w:sz w:val="20"/>
                <w:szCs w:val="20"/>
              </w:rPr>
              <w:t>2 336,6</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47,7</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2,4</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2.5</w:t>
            </w:r>
          </w:p>
        </w:tc>
        <w:tc>
          <w:tcPr>
            <w:tcW w:w="852"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2028</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2.6</w:t>
            </w:r>
          </w:p>
        </w:tc>
        <w:tc>
          <w:tcPr>
            <w:tcW w:w="852"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2029</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2.7</w:t>
            </w:r>
          </w:p>
        </w:tc>
        <w:tc>
          <w:tcPr>
            <w:tcW w:w="852"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2030</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2"/>
          <w:wAfter w:w="86" w:type="dxa"/>
          <w:trHeight w:val="343"/>
        </w:trPr>
        <w:tc>
          <w:tcPr>
            <w:tcW w:w="6404" w:type="dxa"/>
            <w:gridSpan w:val="8"/>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Итого</w:t>
            </w:r>
          </w:p>
        </w:tc>
        <w:tc>
          <w:tcPr>
            <w:tcW w:w="414"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9 021,4</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8 832,1</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180,3</w:t>
            </w:r>
          </w:p>
        </w:tc>
        <w:tc>
          <w:tcPr>
            <w:tcW w:w="708" w:type="dxa"/>
            <w:gridSpan w:val="2"/>
            <w:tcMar>
              <w:top w:w="0" w:type="dxa"/>
              <w:left w:w="113" w:type="dxa"/>
              <w:bottom w:w="0" w:type="dxa"/>
              <w:right w:w="108" w:type="dxa"/>
            </w:tcMar>
          </w:tcPr>
          <w:p w:rsidR="0081353D" w:rsidRPr="000345A8" w:rsidRDefault="0081353D" w:rsidP="0081353D">
            <w:pPr>
              <w:rPr>
                <w:sz w:val="20"/>
                <w:szCs w:val="20"/>
              </w:rPr>
            </w:pPr>
            <w:r w:rsidRPr="000345A8">
              <w:rPr>
                <w:sz w:val="20"/>
                <w:szCs w:val="20"/>
              </w:rPr>
              <w:t>9,0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trHeight w:val="343"/>
        </w:trPr>
        <w:tc>
          <w:tcPr>
            <w:tcW w:w="9455" w:type="dxa"/>
            <w:gridSpan w:val="20"/>
            <w:tcMar>
              <w:top w:w="0" w:type="dxa"/>
              <w:left w:w="113" w:type="dxa"/>
              <w:bottom w:w="0" w:type="dxa"/>
              <w:right w:w="108" w:type="dxa"/>
            </w:tcMar>
          </w:tcPr>
          <w:p w:rsidR="0081353D" w:rsidRPr="000345A8" w:rsidRDefault="0081353D" w:rsidP="0081353D">
            <w:pPr>
              <w:pStyle w:val="43"/>
              <w:shd w:val="clear" w:color="auto" w:fill="auto"/>
              <w:snapToGrid w:val="0"/>
              <w:spacing w:line="278" w:lineRule="exact"/>
              <w:ind w:left="360"/>
              <w:rPr>
                <w:rFonts w:ascii="PT Astra Serif" w:hAnsi="PT Astra Serif"/>
                <w:b/>
                <w:bCs/>
                <w:sz w:val="20"/>
                <w:szCs w:val="20"/>
              </w:rPr>
            </w:pPr>
          </w:p>
          <w:p w:rsidR="0081353D" w:rsidRPr="000345A8" w:rsidRDefault="0081353D" w:rsidP="0081353D">
            <w:pPr>
              <w:pStyle w:val="43"/>
              <w:shd w:val="clear" w:color="auto" w:fill="auto"/>
              <w:snapToGrid w:val="0"/>
              <w:spacing w:line="278" w:lineRule="exact"/>
              <w:ind w:left="360"/>
              <w:rPr>
                <w:rFonts w:ascii="PT Astra Serif" w:hAnsi="PT Astra Serif"/>
                <w:b/>
                <w:bCs/>
                <w:sz w:val="20"/>
                <w:szCs w:val="20"/>
              </w:rPr>
            </w:pPr>
            <w:r w:rsidRPr="000345A8">
              <w:rPr>
                <w:rFonts w:ascii="PT Astra Serif" w:hAnsi="PT Astra Serif"/>
                <w:b/>
                <w:bCs/>
                <w:sz w:val="20"/>
                <w:szCs w:val="20"/>
              </w:rPr>
              <w:t>3. Поддержка инициативных проектов</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3.1.</w:t>
            </w:r>
          </w:p>
        </w:tc>
        <w:tc>
          <w:tcPr>
            <w:tcW w:w="852" w:type="dxa"/>
            <w:vMerge w:val="restart"/>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r w:rsidRPr="000345A8">
              <w:rPr>
                <w:rFonts w:ascii="PT Astra Serif" w:hAnsi="PT Astra Serif"/>
                <w:sz w:val="20"/>
                <w:szCs w:val="20"/>
              </w:rPr>
              <w:t>Реализация инициативного проекта</w:t>
            </w:r>
          </w:p>
        </w:tc>
        <w:tc>
          <w:tcPr>
            <w:tcW w:w="1416" w:type="dxa"/>
            <w:vMerge w:val="restart"/>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Администрация Мордовского муниципального округа</w:t>
            </w: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Благоустройство территории «Сквер «Семейный» с.Шульгино Мордовского муниципального округа Тамбовской области»</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280 м2</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2024</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978,2</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820, 7</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27,5</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130,00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3.2</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2025</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100,0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100,0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3.3</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2026</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50,0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50,0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3.4</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2027</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50,0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50,0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3</w:t>
            </w:r>
            <w:r w:rsidRPr="000345A8">
              <w:rPr>
                <w:rFonts w:ascii="PT Astra Serif" w:hAnsi="PT Astra Serif"/>
                <w:sz w:val="20"/>
                <w:szCs w:val="20"/>
              </w:rPr>
              <w:lastRenderedPageBreak/>
              <w:t>.5</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w:t>
            </w:r>
            <w:r w:rsidRPr="000345A8">
              <w:rPr>
                <w:rFonts w:ascii="PT Astra Serif" w:hAnsi="PT Astra Serif"/>
                <w:bCs/>
                <w:sz w:val="20"/>
                <w:szCs w:val="20"/>
              </w:rPr>
              <w:lastRenderedPageBreak/>
              <w:t>028</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lastRenderedPageBreak/>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lastRenderedPageBreak/>
              <w:t>3.6</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2029</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3.7</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2030</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2"/>
          <w:wAfter w:w="86" w:type="dxa"/>
          <w:trHeight w:val="343"/>
        </w:trPr>
        <w:tc>
          <w:tcPr>
            <w:tcW w:w="6404" w:type="dxa"/>
            <w:gridSpan w:val="8"/>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sz w:val="20"/>
                <w:szCs w:val="20"/>
              </w:rPr>
              <w:t>Итого</w:t>
            </w:r>
          </w:p>
        </w:tc>
        <w:tc>
          <w:tcPr>
            <w:tcW w:w="414"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1 178,2</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820,7</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227,5</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trHeight w:val="343"/>
        </w:trPr>
        <w:tc>
          <w:tcPr>
            <w:tcW w:w="9455" w:type="dxa"/>
            <w:gridSpan w:val="20"/>
            <w:tcMar>
              <w:top w:w="0" w:type="dxa"/>
              <w:left w:w="113" w:type="dxa"/>
              <w:bottom w:w="0" w:type="dxa"/>
              <w:right w:w="108" w:type="dxa"/>
            </w:tcMar>
          </w:tcPr>
          <w:p w:rsidR="0081353D" w:rsidRPr="000345A8" w:rsidRDefault="0081353D" w:rsidP="0081353D">
            <w:pPr>
              <w:pStyle w:val="Standard"/>
              <w:tabs>
                <w:tab w:val="left" w:pos="6150"/>
              </w:tabs>
              <w:rPr>
                <w:rFonts w:ascii="PT Astra Serif" w:hAnsi="PT Astra Serif"/>
                <w:b/>
                <w:sz w:val="20"/>
                <w:szCs w:val="20"/>
              </w:rPr>
            </w:pPr>
            <w:r w:rsidRPr="000345A8">
              <w:rPr>
                <w:rFonts w:ascii="PT Astra Serif" w:hAnsi="PT Astra Serif"/>
                <w:b/>
                <w:sz w:val="20"/>
                <w:szCs w:val="20"/>
              </w:rPr>
              <w:t>4.Реализация проекта «Дорога к дому всей семьей»</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4.1.</w:t>
            </w:r>
          </w:p>
        </w:tc>
        <w:tc>
          <w:tcPr>
            <w:tcW w:w="852" w:type="dxa"/>
            <w:vMerge w:val="restart"/>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r w:rsidRPr="000345A8">
              <w:rPr>
                <w:rFonts w:ascii="PT Astra Serif" w:hAnsi="PT Astra Serif"/>
                <w:sz w:val="20"/>
                <w:szCs w:val="20"/>
              </w:rPr>
              <w:t>Реализация проекта «Дорога к дому всей семьей»</w:t>
            </w:r>
          </w:p>
        </w:tc>
        <w:tc>
          <w:tcPr>
            <w:tcW w:w="1416" w:type="dxa"/>
            <w:vMerge w:val="restart"/>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Администрация Мордовского муниципального округа</w:t>
            </w: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Благоустройство территории сквера «Семейных династий» р.п.Мордово ул.Почтовый переулок</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50 000 м2</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2024</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7 728,2</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7 451,3</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276,9</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4.2</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2025</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4.3</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2026</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4.4</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2027</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4.5</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2028</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4.6</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2029</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3"/>
          <w:wAfter w:w="98" w:type="dxa"/>
          <w:trHeight w:val="343"/>
        </w:trPr>
        <w:tc>
          <w:tcPr>
            <w:tcW w:w="708" w:type="dxa"/>
            <w:tcMar>
              <w:top w:w="0" w:type="dxa"/>
              <w:left w:w="113" w:type="dxa"/>
              <w:bottom w:w="0" w:type="dxa"/>
              <w:right w:w="108" w:type="dxa"/>
            </w:tcMar>
          </w:tcPr>
          <w:p w:rsidR="0081353D" w:rsidRPr="000345A8" w:rsidRDefault="0081353D" w:rsidP="0081353D">
            <w:pPr>
              <w:pStyle w:val="Standard"/>
              <w:suppressAutoHyphens w:val="0"/>
              <w:ind w:right="-159"/>
              <w:rPr>
                <w:rFonts w:ascii="PT Astra Serif" w:hAnsi="PT Astra Serif"/>
                <w:sz w:val="20"/>
                <w:szCs w:val="20"/>
              </w:rPr>
            </w:pPr>
            <w:r w:rsidRPr="000345A8">
              <w:rPr>
                <w:rFonts w:ascii="PT Astra Serif" w:hAnsi="PT Astra Serif"/>
                <w:sz w:val="20"/>
                <w:szCs w:val="20"/>
              </w:rPr>
              <w:t>4.7</w:t>
            </w:r>
          </w:p>
        </w:tc>
        <w:tc>
          <w:tcPr>
            <w:tcW w:w="852" w:type="dxa"/>
            <w:vMerge/>
            <w:tcMar>
              <w:top w:w="0" w:type="dxa"/>
              <w:left w:w="113" w:type="dxa"/>
              <w:bottom w:w="0" w:type="dxa"/>
              <w:right w:w="108" w:type="dxa"/>
            </w:tcMar>
          </w:tcPr>
          <w:p w:rsidR="0081353D" w:rsidRPr="000345A8" w:rsidRDefault="0081353D" w:rsidP="0081353D">
            <w:pPr>
              <w:pStyle w:val="Standard"/>
              <w:suppressAutoHyphens w:val="0"/>
              <w:rPr>
                <w:rFonts w:ascii="PT Astra Serif" w:hAnsi="PT Astra Serif"/>
                <w:sz w:val="20"/>
                <w:szCs w:val="20"/>
              </w:rPr>
            </w:pPr>
          </w:p>
        </w:tc>
        <w:tc>
          <w:tcPr>
            <w:tcW w:w="1416" w:type="dxa"/>
            <w:vMerge/>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p>
        </w:tc>
        <w:tc>
          <w:tcPr>
            <w:tcW w:w="1416" w:type="dxa"/>
            <w:tcMar>
              <w:top w:w="0" w:type="dxa"/>
              <w:left w:w="113" w:type="dxa"/>
              <w:bottom w:w="0" w:type="dxa"/>
              <w:right w:w="108" w:type="dxa"/>
            </w:tcMar>
          </w:tcPr>
          <w:p w:rsidR="0081353D" w:rsidRPr="000345A8" w:rsidRDefault="0081353D" w:rsidP="0081353D">
            <w:pPr>
              <w:rPr>
                <w:sz w:val="20"/>
                <w:szCs w:val="20"/>
              </w:rPr>
            </w:pPr>
            <w:r w:rsidRPr="000345A8">
              <w:rPr>
                <w:sz w:val="20"/>
                <w:szCs w:val="20"/>
              </w:rPr>
              <w:t>-</w:t>
            </w:r>
          </w:p>
        </w:tc>
        <w:tc>
          <w:tcPr>
            <w:tcW w:w="992" w:type="dxa"/>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w:t>
            </w:r>
          </w:p>
        </w:tc>
        <w:tc>
          <w:tcPr>
            <w:tcW w:w="991" w:type="dxa"/>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2030</w:t>
            </w:r>
          </w:p>
        </w:tc>
        <w:tc>
          <w:tcPr>
            <w:tcW w:w="431" w:type="dxa"/>
            <w:gridSpan w:val="3"/>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0</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0</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tr w:rsidR="0081353D" w:rsidRPr="000345A8" w:rsidTr="0081353D">
        <w:trPr>
          <w:gridAfter w:val="2"/>
          <w:wAfter w:w="86" w:type="dxa"/>
          <w:trHeight w:val="343"/>
        </w:trPr>
        <w:tc>
          <w:tcPr>
            <w:tcW w:w="6404" w:type="dxa"/>
            <w:gridSpan w:val="8"/>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Итого</w:t>
            </w:r>
          </w:p>
        </w:tc>
        <w:tc>
          <w:tcPr>
            <w:tcW w:w="414"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color w:val="26282F"/>
                <w:sz w:val="20"/>
                <w:szCs w:val="20"/>
              </w:rPr>
            </w:pPr>
            <w:r w:rsidRPr="000345A8">
              <w:rPr>
                <w:rFonts w:ascii="PT Astra Serif" w:hAnsi="PT Astra Serif"/>
                <w:bCs/>
                <w:color w:val="26282F"/>
                <w:sz w:val="20"/>
                <w:szCs w:val="20"/>
              </w:rPr>
              <w:t>7 728,2</w:t>
            </w:r>
          </w:p>
        </w:tc>
        <w:tc>
          <w:tcPr>
            <w:tcW w:w="567"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0,0</w:t>
            </w:r>
          </w:p>
        </w:tc>
        <w:tc>
          <w:tcPr>
            <w:tcW w:w="567" w:type="dxa"/>
            <w:gridSpan w:val="2"/>
            <w:tcMar>
              <w:top w:w="0" w:type="dxa"/>
              <w:left w:w="113" w:type="dxa"/>
              <w:bottom w:w="0" w:type="dxa"/>
              <w:right w:w="108" w:type="dxa"/>
            </w:tcMar>
          </w:tcPr>
          <w:p w:rsidR="0081353D" w:rsidRPr="000345A8" w:rsidRDefault="0081353D" w:rsidP="0081353D">
            <w:pPr>
              <w:pStyle w:val="Standard"/>
              <w:rPr>
                <w:rStyle w:val="afe"/>
                <w:rFonts w:ascii="PT Astra Serif" w:hAnsi="PT Astra Serif"/>
                <w:b w:val="0"/>
                <w:bCs/>
                <w:sz w:val="20"/>
                <w:szCs w:val="20"/>
              </w:rPr>
            </w:pPr>
            <w:r w:rsidRPr="000345A8">
              <w:rPr>
                <w:rStyle w:val="afe"/>
                <w:rFonts w:ascii="PT Astra Serif" w:hAnsi="PT Astra Serif"/>
                <w:sz w:val="20"/>
                <w:szCs w:val="20"/>
              </w:rPr>
              <w:t>7 451,3</w:t>
            </w:r>
          </w:p>
        </w:tc>
        <w:tc>
          <w:tcPr>
            <w:tcW w:w="708" w:type="dxa"/>
            <w:gridSpan w:val="2"/>
            <w:tcMar>
              <w:top w:w="0" w:type="dxa"/>
              <w:left w:w="113" w:type="dxa"/>
              <w:bottom w:w="0" w:type="dxa"/>
              <w:right w:w="108" w:type="dxa"/>
            </w:tcMar>
          </w:tcPr>
          <w:p w:rsidR="0081353D" w:rsidRPr="000345A8" w:rsidRDefault="0081353D" w:rsidP="0081353D">
            <w:pPr>
              <w:rPr>
                <w:bCs/>
                <w:sz w:val="20"/>
                <w:szCs w:val="20"/>
              </w:rPr>
            </w:pPr>
            <w:r w:rsidRPr="000345A8">
              <w:rPr>
                <w:bCs/>
                <w:sz w:val="20"/>
                <w:szCs w:val="20"/>
              </w:rPr>
              <w:t>276,9</w:t>
            </w:r>
          </w:p>
        </w:tc>
        <w:tc>
          <w:tcPr>
            <w:tcW w:w="709" w:type="dxa"/>
            <w:gridSpan w:val="2"/>
            <w:tcMar>
              <w:top w:w="0" w:type="dxa"/>
              <w:left w:w="113" w:type="dxa"/>
              <w:bottom w:w="0" w:type="dxa"/>
              <w:right w:w="108" w:type="dxa"/>
            </w:tcMar>
          </w:tcPr>
          <w:p w:rsidR="0081353D" w:rsidRPr="000345A8" w:rsidRDefault="0081353D" w:rsidP="0081353D">
            <w:pPr>
              <w:pStyle w:val="Standard"/>
              <w:rPr>
                <w:rFonts w:ascii="PT Astra Serif" w:hAnsi="PT Astra Serif"/>
                <w:bCs/>
                <w:sz w:val="20"/>
                <w:szCs w:val="20"/>
              </w:rPr>
            </w:pPr>
            <w:r w:rsidRPr="000345A8">
              <w:rPr>
                <w:rFonts w:ascii="PT Astra Serif" w:hAnsi="PT Astra Serif"/>
                <w:bCs/>
                <w:sz w:val="20"/>
                <w:szCs w:val="20"/>
              </w:rPr>
              <w:t>0</w:t>
            </w:r>
          </w:p>
        </w:tc>
      </w:tr>
      <w:bookmarkEnd w:id="27"/>
    </w:tbl>
    <w:p w:rsidR="0081353D" w:rsidRPr="000345A8" w:rsidRDefault="0081353D" w:rsidP="0081353D">
      <w:pPr>
        <w:spacing w:before="100"/>
        <w:ind w:right="140"/>
        <w:rPr>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Pr="000345A8" w:rsidRDefault="0081353D" w:rsidP="0081353D">
      <w:pPr>
        <w:ind w:right="142"/>
        <w:jc w:val="right"/>
        <w:rPr>
          <w:sz w:val="20"/>
          <w:szCs w:val="20"/>
        </w:rPr>
      </w:pPr>
      <w:r w:rsidRPr="000345A8">
        <w:rPr>
          <w:sz w:val="20"/>
          <w:szCs w:val="20"/>
        </w:rPr>
        <w:t>ПРИЛОЖЕНИЕ 3</w:t>
      </w:r>
    </w:p>
    <w:p w:rsidR="0081353D" w:rsidRPr="000345A8" w:rsidRDefault="0081353D" w:rsidP="0081353D">
      <w:pPr>
        <w:ind w:right="142"/>
        <w:jc w:val="right"/>
        <w:rPr>
          <w:sz w:val="20"/>
          <w:szCs w:val="20"/>
        </w:rPr>
      </w:pPr>
      <w:r w:rsidRPr="000345A8">
        <w:rPr>
          <w:sz w:val="20"/>
          <w:szCs w:val="20"/>
        </w:rPr>
        <w:t xml:space="preserve"> к муниципальной программе «Формирование </w:t>
      </w:r>
    </w:p>
    <w:p w:rsidR="0081353D" w:rsidRPr="000345A8" w:rsidRDefault="0081353D" w:rsidP="0081353D">
      <w:pPr>
        <w:ind w:right="142"/>
        <w:jc w:val="right"/>
        <w:rPr>
          <w:sz w:val="20"/>
          <w:szCs w:val="20"/>
        </w:rPr>
      </w:pPr>
      <w:r w:rsidRPr="000345A8">
        <w:rPr>
          <w:sz w:val="20"/>
          <w:szCs w:val="20"/>
        </w:rPr>
        <w:t xml:space="preserve">современной городской среды на территории  </w:t>
      </w:r>
    </w:p>
    <w:p w:rsidR="0081353D" w:rsidRPr="000345A8" w:rsidRDefault="0081353D" w:rsidP="0081353D">
      <w:pPr>
        <w:ind w:right="142"/>
        <w:jc w:val="right"/>
        <w:rPr>
          <w:sz w:val="20"/>
          <w:szCs w:val="20"/>
        </w:rPr>
      </w:pPr>
      <w:r w:rsidRPr="000345A8">
        <w:rPr>
          <w:sz w:val="20"/>
          <w:szCs w:val="20"/>
        </w:rPr>
        <w:t xml:space="preserve"> Мордовского муниципального округа»</w:t>
      </w:r>
    </w:p>
    <w:p w:rsidR="0081353D" w:rsidRPr="000345A8" w:rsidRDefault="0081353D" w:rsidP="0081353D">
      <w:pPr>
        <w:ind w:right="142"/>
        <w:jc w:val="right"/>
        <w:rPr>
          <w:sz w:val="20"/>
          <w:szCs w:val="20"/>
        </w:rPr>
      </w:pPr>
    </w:p>
    <w:p w:rsidR="0081353D" w:rsidRPr="000345A8" w:rsidRDefault="0081353D" w:rsidP="0081353D">
      <w:pPr>
        <w:autoSpaceDE w:val="0"/>
        <w:jc w:val="center"/>
        <w:rPr>
          <w:b/>
          <w:bCs/>
          <w:color w:val="26282F"/>
          <w:sz w:val="20"/>
          <w:szCs w:val="20"/>
        </w:rPr>
      </w:pPr>
      <w:r w:rsidRPr="000345A8">
        <w:rPr>
          <w:b/>
          <w:bCs/>
          <w:color w:val="26282F"/>
          <w:sz w:val="20"/>
          <w:szCs w:val="20"/>
        </w:rPr>
        <w:t>Ресурсное обеспечение</w:t>
      </w:r>
      <w:r w:rsidRPr="000345A8">
        <w:rPr>
          <w:b/>
          <w:bCs/>
          <w:color w:val="26282F"/>
          <w:sz w:val="20"/>
          <w:szCs w:val="20"/>
        </w:rPr>
        <w:br/>
        <w:t>реализации муниципальной программы администрации Мордовского муниципального округа</w:t>
      </w:r>
    </w:p>
    <w:p w:rsidR="0081353D" w:rsidRPr="000345A8" w:rsidRDefault="0081353D" w:rsidP="0081353D">
      <w:pPr>
        <w:autoSpaceDE w:val="0"/>
        <w:jc w:val="center"/>
        <w:rPr>
          <w:b/>
          <w:bCs/>
          <w:color w:val="26282F"/>
          <w:sz w:val="20"/>
          <w:szCs w:val="20"/>
        </w:rPr>
      </w:pPr>
      <w:r w:rsidRPr="000345A8">
        <w:rPr>
          <w:b/>
          <w:bCs/>
          <w:color w:val="26282F"/>
          <w:sz w:val="20"/>
          <w:szCs w:val="20"/>
        </w:rPr>
        <w:t>за счет всех источников финансирования</w:t>
      </w:r>
    </w:p>
    <w:p w:rsidR="0081353D" w:rsidRPr="000345A8" w:rsidRDefault="0081353D" w:rsidP="0081353D">
      <w:pPr>
        <w:autoSpaceDE w:val="0"/>
        <w:ind w:firstLine="720"/>
        <w:rPr>
          <w:sz w:val="20"/>
          <w:szCs w:val="20"/>
        </w:rPr>
      </w:pPr>
    </w:p>
    <w:tbl>
      <w:tblPr>
        <w:tblW w:w="9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850"/>
        <w:gridCol w:w="1134"/>
        <w:gridCol w:w="993"/>
        <w:gridCol w:w="992"/>
        <w:gridCol w:w="992"/>
        <w:gridCol w:w="851"/>
        <w:gridCol w:w="850"/>
        <w:gridCol w:w="41"/>
      </w:tblGrid>
      <w:tr w:rsidR="0081353D" w:rsidRPr="000345A8" w:rsidTr="0081353D">
        <w:trPr>
          <w:trHeight w:val="450"/>
        </w:trPr>
        <w:tc>
          <w:tcPr>
            <w:tcW w:w="1560" w:type="dxa"/>
            <w:vMerge w:val="restart"/>
            <w:shd w:val="clear" w:color="auto" w:fill="auto"/>
          </w:tcPr>
          <w:p w:rsidR="0081353D" w:rsidRPr="000345A8" w:rsidRDefault="0081353D" w:rsidP="0081353D">
            <w:pPr>
              <w:autoSpaceDE w:val="0"/>
              <w:jc w:val="center"/>
              <w:rPr>
                <w:sz w:val="20"/>
                <w:szCs w:val="20"/>
              </w:rPr>
            </w:pPr>
            <w:r w:rsidRPr="000345A8">
              <w:rPr>
                <w:sz w:val="20"/>
                <w:szCs w:val="20"/>
              </w:rPr>
              <w:t>Статус</w:t>
            </w:r>
          </w:p>
        </w:tc>
        <w:tc>
          <w:tcPr>
            <w:tcW w:w="1701" w:type="dxa"/>
            <w:vMerge w:val="restart"/>
            <w:shd w:val="clear" w:color="auto" w:fill="auto"/>
          </w:tcPr>
          <w:p w:rsidR="0081353D" w:rsidRPr="000345A8" w:rsidRDefault="0081353D" w:rsidP="0081353D">
            <w:pPr>
              <w:autoSpaceDE w:val="0"/>
              <w:jc w:val="center"/>
              <w:rPr>
                <w:sz w:val="20"/>
                <w:szCs w:val="20"/>
              </w:rPr>
            </w:pPr>
            <w:r w:rsidRPr="000345A8">
              <w:rPr>
                <w:sz w:val="20"/>
                <w:szCs w:val="20"/>
              </w:rPr>
              <w:t xml:space="preserve">Наименование муниципальной программы </w:t>
            </w:r>
            <w:r w:rsidRPr="000345A8">
              <w:rPr>
                <w:bCs/>
                <w:color w:val="26282F"/>
                <w:sz w:val="20"/>
                <w:szCs w:val="20"/>
              </w:rPr>
              <w:t>администрации Мордовского муниципального округа</w:t>
            </w:r>
            <w:r w:rsidRPr="000345A8">
              <w:rPr>
                <w:sz w:val="20"/>
                <w:szCs w:val="20"/>
              </w:rPr>
              <w:t xml:space="preserve">, подпрограммы муниципальной программы, </w:t>
            </w:r>
            <w:r w:rsidRPr="000345A8">
              <w:rPr>
                <w:sz w:val="20"/>
                <w:szCs w:val="20"/>
              </w:rPr>
              <w:lastRenderedPageBreak/>
              <w:t>мероприятия</w:t>
            </w:r>
          </w:p>
        </w:tc>
        <w:tc>
          <w:tcPr>
            <w:tcW w:w="850" w:type="dxa"/>
            <w:vMerge w:val="restart"/>
            <w:shd w:val="clear" w:color="auto" w:fill="auto"/>
          </w:tcPr>
          <w:p w:rsidR="0081353D" w:rsidRPr="000345A8" w:rsidRDefault="0081353D" w:rsidP="0081353D">
            <w:pPr>
              <w:autoSpaceDE w:val="0"/>
              <w:ind w:right="-106"/>
              <w:jc w:val="center"/>
              <w:rPr>
                <w:sz w:val="20"/>
                <w:szCs w:val="20"/>
              </w:rPr>
            </w:pPr>
            <w:r w:rsidRPr="000345A8">
              <w:rPr>
                <w:sz w:val="20"/>
                <w:szCs w:val="20"/>
              </w:rPr>
              <w:lastRenderedPageBreak/>
              <w:t>Ответственный исполнитель, соисполнители</w:t>
            </w:r>
          </w:p>
        </w:tc>
        <w:tc>
          <w:tcPr>
            <w:tcW w:w="1134" w:type="dxa"/>
          </w:tcPr>
          <w:p w:rsidR="0081353D" w:rsidRPr="000345A8" w:rsidRDefault="0081353D" w:rsidP="0081353D">
            <w:pPr>
              <w:autoSpaceDE w:val="0"/>
              <w:jc w:val="center"/>
              <w:rPr>
                <w:sz w:val="20"/>
                <w:szCs w:val="20"/>
              </w:rPr>
            </w:pPr>
          </w:p>
        </w:tc>
        <w:tc>
          <w:tcPr>
            <w:tcW w:w="4719" w:type="dxa"/>
            <w:gridSpan w:val="6"/>
            <w:shd w:val="clear" w:color="auto" w:fill="auto"/>
          </w:tcPr>
          <w:p w:rsidR="0081353D" w:rsidRPr="000345A8" w:rsidRDefault="0081353D" w:rsidP="0081353D">
            <w:pPr>
              <w:autoSpaceDE w:val="0"/>
              <w:jc w:val="center"/>
              <w:rPr>
                <w:sz w:val="20"/>
                <w:szCs w:val="20"/>
              </w:rPr>
            </w:pPr>
            <w:r w:rsidRPr="000345A8">
              <w:rPr>
                <w:sz w:val="20"/>
                <w:szCs w:val="20"/>
              </w:rPr>
              <w:t>Объемы финансирования, тыс. рублей, в т.ч.</w:t>
            </w:r>
          </w:p>
        </w:tc>
      </w:tr>
      <w:tr w:rsidR="0081353D" w:rsidRPr="000345A8" w:rsidTr="0081353D">
        <w:trPr>
          <w:gridAfter w:val="1"/>
          <w:wAfter w:w="41" w:type="dxa"/>
          <w:trHeight w:val="1858"/>
        </w:trPr>
        <w:tc>
          <w:tcPr>
            <w:tcW w:w="1560" w:type="dxa"/>
            <w:vMerge/>
            <w:shd w:val="clear" w:color="auto" w:fill="auto"/>
          </w:tcPr>
          <w:p w:rsidR="0081353D" w:rsidRPr="000345A8" w:rsidRDefault="0081353D" w:rsidP="0081353D">
            <w:pPr>
              <w:autoSpaceDE w:val="0"/>
              <w:jc w:val="center"/>
              <w:rPr>
                <w:sz w:val="20"/>
                <w:szCs w:val="20"/>
              </w:rPr>
            </w:pPr>
          </w:p>
        </w:tc>
        <w:tc>
          <w:tcPr>
            <w:tcW w:w="1701" w:type="dxa"/>
            <w:vMerge/>
            <w:shd w:val="clear" w:color="auto" w:fill="auto"/>
          </w:tcPr>
          <w:p w:rsidR="0081353D" w:rsidRPr="000345A8" w:rsidRDefault="0081353D" w:rsidP="0081353D">
            <w:pPr>
              <w:autoSpaceDE w:val="0"/>
              <w:jc w:val="center"/>
              <w:rPr>
                <w:sz w:val="20"/>
                <w:szCs w:val="20"/>
              </w:rPr>
            </w:pPr>
          </w:p>
        </w:tc>
        <w:tc>
          <w:tcPr>
            <w:tcW w:w="850" w:type="dxa"/>
            <w:vMerge/>
            <w:shd w:val="clear" w:color="auto" w:fill="auto"/>
          </w:tcPr>
          <w:p w:rsidR="0081353D" w:rsidRPr="000345A8" w:rsidRDefault="0081353D" w:rsidP="0081353D">
            <w:pPr>
              <w:autoSpaceDE w:val="0"/>
              <w:jc w:val="center"/>
              <w:rPr>
                <w:sz w:val="20"/>
                <w:szCs w:val="20"/>
              </w:rPr>
            </w:pPr>
          </w:p>
        </w:tc>
        <w:tc>
          <w:tcPr>
            <w:tcW w:w="1134" w:type="dxa"/>
            <w:shd w:val="clear" w:color="auto" w:fill="auto"/>
          </w:tcPr>
          <w:p w:rsidR="0081353D" w:rsidRPr="000345A8" w:rsidRDefault="0081353D" w:rsidP="0081353D">
            <w:pPr>
              <w:autoSpaceDE w:val="0"/>
              <w:jc w:val="center"/>
              <w:rPr>
                <w:sz w:val="20"/>
                <w:szCs w:val="20"/>
              </w:rPr>
            </w:pPr>
            <w:r w:rsidRPr="000345A8">
              <w:rPr>
                <w:sz w:val="20"/>
                <w:szCs w:val="20"/>
              </w:rPr>
              <w:t>по годам</w:t>
            </w:r>
          </w:p>
        </w:tc>
        <w:tc>
          <w:tcPr>
            <w:tcW w:w="993" w:type="dxa"/>
          </w:tcPr>
          <w:p w:rsidR="0081353D" w:rsidRPr="000345A8" w:rsidRDefault="0081353D" w:rsidP="0081353D">
            <w:pPr>
              <w:autoSpaceDE w:val="0"/>
              <w:ind w:left="-113" w:right="-137"/>
              <w:jc w:val="center"/>
              <w:rPr>
                <w:sz w:val="20"/>
                <w:szCs w:val="20"/>
              </w:rPr>
            </w:pPr>
            <w:r w:rsidRPr="000345A8">
              <w:rPr>
                <w:sz w:val="20"/>
                <w:szCs w:val="20"/>
              </w:rPr>
              <w:t>всего</w:t>
            </w:r>
          </w:p>
        </w:tc>
        <w:tc>
          <w:tcPr>
            <w:tcW w:w="992" w:type="dxa"/>
            <w:shd w:val="clear" w:color="auto" w:fill="auto"/>
          </w:tcPr>
          <w:p w:rsidR="0081353D" w:rsidRPr="000345A8" w:rsidRDefault="0081353D" w:rsidP="0081353D">
            <w:pPr>
              <w:autoSpaceDE w:val="0"/>
              <w:ind w:left="-113" w:right="-137"/>
              <w:jc w:val="center"/>
              <w:rPr>
                <w:sz w:val="20"/>
                <w:szCs w:val="20"/>
              </w:rPr>
            </w:pPr>
            <w:r w:rsidRPr="000345A8">
              <w:rPr>
                <w:sz w:val="20"/>
                <w:szCs w:val="20"/>
              </w:rPr>
              <w:t>федеральный бюджет</w:t>
            </w:r>
          </w:p>
        </w:tc>
        <w:tc>
          <w:tcPr>
            <w:tcW w:w="992" w:type="dxa"/>
            <w:shd w:val="clear" w:color="auto" w:fill="auto"/>
          </w:tcPr>
          <w:p w:rsidR="0081353D" w:rsidRPr="000345A8" w:rsidRDefault="0081353D" w:rsidP="0081353D">
            <w:pPr>
              <w:autoSpaceDE w:val="0"/>
              <w:jc w:val="center"/>
              <w:rPr>
                <w:sz w:val="20"/>
                <w:szCs w:val="20"/>
              </w:rPr>
            </w:pPr>
            <w:r w:rsidRPr="000345A8">
              <w:rPr>
                <w:sz w:val="20"/>
                <w:szCs w:val="20"/>
              </w:rPr>
              <w:t>областной бюджет</w:t>
            </w:r>
          </w:p>
        </w:tc>
        <w:tc>
          <w:tcPr>
            <w:tcW w:w="851" w:type="dxa"/>
            <w:shd w:val="clear" w:color="auto" w:fill="auto"/>
          </w:tcPr>
          <w:p w:rsidR="0081353D" w:rsidRPr="000345A8" w:rsidRDefault="0081353D" w:rsidP="0081353D">
            <w:pPr>
              <w:autoSpaceDE w:val="0"/>
              <w:ind w:left="-147"/>
              <w:jc w:val="center"/>
              <w:rPr>
                <w:sz w:val="20"/>
                <w:szCs w:val="20"/>
              </w:rPr>
            </w:pPr>
            <w:r w:rsidRPr="000345A8">
              <w:rPr>
                <w:sz w:val="20"/>
                <w:szCs w:val="20"/>
              </w:rPr>
              <w:t>Местный бюджет</w:t>
            </w:r>
          </w:p>
        </w:tc>
        <w:tc>
          <w:tcPr>
            <w:tcW w:w="850" w:type="dxa"/>
            <w:shd w:val="clear" w:color="auto" w:fill="auto"/>
          </w:tcPr>
          <w:p w:rsidR="0081353D" w:rsidRPr="000345A8" w:rsidRDefault="0081353D" w:rsidP="0081353D">
            <w:pPr>
              <w:autoSpaceDE w:val="0"/>
              <w:jc w:val="center"/>
              <w:rPr>
                <w:sz w:val="20"/>
                <w:szCs w:val="20"/>
              </w:rPr>
            </w:pPr>
            <w:r w:rsidRPr="000345A8">
              <w:rPr>
                <w:sz w:val="20"/>
                <w:szCs w:val="20"/>
              </w:rPr>
              <w:t>внебюджетные средства</w:t>
            </w:r>
          </w:p>
        </w:tc>
      </w:tr>
      <w:tr w:rsidR="0081353D" w:rsidRPr="000345A8" w:rsidTr="0081353D">
        <w:trPr>
          <w:gridAfter w:val="1"/>
          <w:wAfter w:w="41" w:type="dxa"/>
        </w:trPr>
        <w:tc>
          <w:tcPr>
            <w:tcW w:w="1560" w:type="dxa"/>
            <w:shd w:val="clear" w:color="auto" w:fill="auto"/>
          </w:tcPr>
          <w:p w:rsidR="0081353D" w:rsidRPr="000345A8" w:rsidRDefault="0081353D" w:rsidP="0081353D">
            <w:pPr>
              <w:autoSpaceDE w:val="0"/>
              <w:jc w:val="center"/>
              <w:rPr>
                <w:sz w:val="20"/>
                <w:szCs w:val="20"/>
              </w:rPr>
            </w:pPr>
            <w:r w:rsidRPr="000345A8">
              <w:rPr>
                <w:sz w:val="20"/>
                <w:szCs w:val="20"/>
              </w:rPr>
              <w:lastRenderedPageBreak/>
              <w:t>1</w:t>
            </w:r>
          </w:p>
        </w:tc>
        <w:tc>
          <w:tcPr>
            <w:tcW w:w="1701" w:type="dxa"/>
            <w:shd w:val="clear" w:color="auto" w:fill="auto"/>
          </w:tcPr>
          <w:p w:rsidR="0081353D" w:rsidRPr="000345A8" w:rsidRDefault="0081353D" w:rsidP="0081353D">
            <w:pPr>
              <w:autoSpaceDE w:val="0"/>
              <w:jc w:val="center"/>
              <w:rPr>
                <w:sz w:val="20"/>
                <w:szCs w:val="20"/>
              </w:rPr>
            </w:pPr>
            <w:r w:rsidRPr="000345A8">
              <w:rPr>
                <w:sz w:val="20"/>
                <w:szCs w:val="20"/>
              </w:rPr>
              <w:t>2</w:t>
            </w:r>
          </w:p>
        </w:tc>
        <w:tc>
          <w:tcPr>
            <w:tcW w:w="850" w:type="dxa"/>
            <w:shd w:val="clear" w:color="auto" w:fill="auto"/>
          </w:tcPr>
          <w:p w:rsidR="0081353D" w:rsidRPr="000345A8" w:rsidRDefault="0081353D" w:rsidP="0081353D">
            <w:pPr>
              <w:autoSpaceDE w:val="0"/>
              <w:jc w:val="center"/>
              <w:rPr>
                <w:sz w:val="20"/>
                <w:szCs w:val="20"/>
              </w:rPr>
            </w:pPr>
            <w:r w:rsidRPr="000345A8">
              <w:rPr>
                <w:sz w:val="20"/>
                <w:szCs w:val="20"/>
              </w:rPr>
              <w:t>3</w:t>
            </w:r>
          </w:p>
        </w:tc>
        <w:tc>
          <w:tcPr>
            <w:tcW w:w="1134" w:type="dxa"/>
            <w:shd w:val="clear" w:color="auto" w:fill="auto"/>
          </w:tcPr>
          <w:p w:rsidR="0081353D" w:rsidRPr="000345A8" w:rsidRDefault="0081353D" w:rsidP="0081353D">
            <w:pPr>
              <w:autoSpaceDE w:val="0"/>
              <w:jc w:val="center"/>
              <w:rPr>
                <w:sz w:val="20"/>
                <w:szCs w:val="20"/>
              </w:rPr>
            </w:pPr>
            <w:r w:rsidRPr="000345A8">
              <w:rPr>
                <w:sz w:val="20"/>
                <w:szCs w:val="20"/>
              </w:rPr>
              <w:t>4</w:t>
            </w:r>
          </w:p>
        </w:tc>
        <w:tc>
          <w:tcPr>
            <w:tcW w:w="993" w:type="dxa"/>
          </w:tcPr>
          <w:p w:rsidR="0081353D" w:rsidRPr="000345A8" w:rsidRDefault="0081353D" w:rsidP="0081353D">
            <w:pPr>
              <w:autoSpaceDE w:val="0"/>
              <w:jc w:val="center"/>
              <w:rPr>
                <w:sz w:val="20"/>
                <w:szCs w:val="20"/>
              </w:rPr>
            </w:pPr>
            <w:r w:rsidRPr="000345A8">
              <w:rPr>
                <w:sz w:val="20"/>
                <w:szCs w:val="20"/>
              </w:rPr>
              <w:t>5</w:t>
            </w:r>
          </w:p>
        </w:tc>
        <w:tc>
          <w:tcPr>
            <w:tcW w:w="992" w:type="dxa"/>
            <w:shd w:val="clear" w:color="auto" w:fill="auto"/>
          </w:tcPr>
          <w:p w:rsidR="0081353D" w:rsidRPr="000345A8" w:rsidRDefault="0081353D" w:rsidP="0081353D">
            <w:pPr>
              <w:autoSpaceDE w:val="0"/>
              <w:jc w:val="center"/>
              <w:rPr>
                <w:sz w:val="20"/>
                <w:szCs w:val="20"/>
              </w:rPr>
            </w:pPr>
            <w:r w:rsidRPr="000345A8">
              <w:rPr>
                <w:sz w:val="20"/>
                <w:szCs w:val="20"/>
              </w:rPr>
              <w:t>6</w:t>
            </w:r>
          </w:p>
        </w:tc>
        <w:tc>
          <w:tcPr>
            <w:tcW w:w="992" w:type="dxa"/>
            <w:shd w:val="clear" w:color="auto" w:fill="auto"/>
          </w:tcPr>
          <w:p w:rsidR="0081353D" w:rsidRPr="000345A8" w:rsidRDefault="0081353D" w:rsidP="0081353D">
            <w:pPr>
              <w:autoSpaceDE w:val="0"/>
              <w:jc w:val="center"/>
              <w:rPr>
                <w:sz w:val="20"/>
                <w:szCs w:val="20"/>
              </w:rPr>
            </w:pPr>
            <w:r w:rsidRPr="000345A8">
              <w:rPr>
                <w:sz w:val="20"/>
                <w:szCs w:val="20"/>
              </w:rPr>
              <w:t>7</w:t>
            </w:r>
          </w:p>
        </w:tc>
        <w:tc>
          <w:tcPr>
            <w:tcW w:w="851" w:type="dxa"/>
            <w:shd w:val="clear" w:color="auto" w:fill="auto"/>
          </w:tcPr>
          <w:p w:rsidR="0081353D" w:rsidRPr="000345A8" w:rsidRDefault="0081353D" w:rsidP="0081353D">
            <w:pPr>
              <w:autoSpaceDE w:val="0"/>
              <w:jc w:val="center"/>
              <w:rPr>
                <w:sz w:val="20"/>
                <w:szCs w:val="20"/>
              </w:rPr>
            </w:pPr>
            <w:r w:rsidRPr="000345A8">
              <w:rPr>
                <w:sz w:val="20"/>
                <w:szCs w:val="20"/>
              </w:rPr>
              <w:t>8</w:t>
            </w:r>
          </w:p>
        </w:tc>
        <w:tc>
          <w:tcPr>
            <w:tcW w:w="850" w:type="dxa"/>
            <w:shd w:val="clear" w:color="auto" w:fill="auto"/>
          </w:tcPr>
          <w:p w:rsidR="0081353D" w:rsidRPr="000345A8" w:rsidRDefault="0081353D" w:rsidP="0081353D">
            <w:pPr>
              <w:autoSpaceDE w:val="0"/>
              <w:jc w:val="center"/>
              <w:rPr>
                <w:sz w:val="20"/>
                <w:szCs w:val="20"/>
              </w:rPr>
            </w:pPr>
            <w:r w:rsidRPr="000345A8">
              <w:rPr>
                <w:sz w:val="20"/>
                <w:szCs w:val="20"/>
              </w:rPr>
              <w:t>9</w:t>
            </w:r>
          </w:p>
        </w:tc>
      </w:tr>
      <w:tr w:rsidR="0081353D" w:rsidRPr="000345A8" w:rsidTr="0081353D">
        <w:trPr>
          <w:gridAfter w:val="1"/>
          <w:wAfter w:w="41" w:type="dxa"/>
          <w:trHeight w:val="488"/>
        </w:trPr>
        <w:tc>
          <w:tcPr>
            <w:tcW w:w="1560" w:type="dxa"/>
            <w:vMerge w:val="restart"/>
            <w:shd w:val="clear" w:color="auto" w:fill="auto"/>
          </w:tcPr>
          <w:p w:rsidR="0081353D" w:rsidRPr="000345A8" w:rsidRDefault="0081353D" w:rsidP="0081353D">
            <w:pPr>
              <w:autoSpaceDE w:val="0"/>
              <w:rPr>
                <w:sz w:val="20"/>
                <w:szCs w:val="20"/>
              </w:rPr>
            </w:pPr>
            <w:r w:rsidRPr="000345A8">
              <w:rPr>
                <w:sz w:val="20"/>
                <w:szCs w:val="20"/>
              </w:rPr>
              <w:t xml:space="preserve">Муниципальная программа </w:t>
            </w:r>
            <w:r w:rsidRPr="000345A8">
              <w:rPr>
                <w:bCs/>
                <w:color w:val="26282F"/>
                <w:sz w:val="20"/>
                <w:szCs w:val="20"/>
              </w:rPr>
              <w:t>администрации Мордовского муниципального округа</w:t>
            </w:r>
          </w:p>
        </w:tc>
        <w:tc>
          <w:tcPr>
            <w:tcW w:w="1701" w:type="dxa"/>
            <w:vMerge w:val="restart"/>
            <w:shd w:val="clear" w:color="auto" w:fill="auto"/>
          </w:tcPr>
          <w:p w:rsidR="0081353D" w:rsidRPr="000345A8" w:rsidRDefault="0081353D" w:rsidP="0081353D">
            <w:pPr>
              <w:autoSpaceDE w:val="0"/>
              <w:rPr>
                <w:sz w:val="20"/>
                <w:szCs w:val="20"/>
              </w:rPr>
            </w:pPr>
            <w:r w:rsidRPr="000345A8">
              <w:rPr>
                <w:bCs/>
                <w:color w:val="26282F"/>
                <w:sz w:val="20"/>
                <w:szCs w:val="20"/>
              </w:rPr>
              <w:t>Формирование современной городской среды на территории муниципального образования «Мордовский муниципальный округ»</w:t>
            </w:r>
          </w:p>
        </w:tc>
        <w:tc>
          <w:tcPr>
            <w:tcW w:w="850" w:type="dxa"/>
            <w:vMerge w:val="restart"/>
            <w:shd w:val="clear" w:color="auto" w:fill="auto"/>
          </w:tcPr>
          <w:p w:rsidR="0081353D" w:rsidRPr="000345A8" w:rsidRDefault="0081353D" w:rsidP="0081353D">
            <w:pPr>
              <w:autoSpaceDE w:val="0"/>
              <w:rPr>
                <w:sz w:val="20"/>
                <w:szCs w:val="20"/>
              </w:rPr>
            </w:pPr>
            <w:r w:rsidRPr="000345A8">
              <w:rPr>
                <w:sz w:val="20"/>
                <w:szCs w:val="20"/>
              </w:rPr>
              <w:t xml:space="preserve">Администрация Мордовского муниципального округа </w:t>
            </w:r>
          </w:p>
        </w:tc>
        <w:tc>
          <w:tcPr>
            <w:tcW w:w="1134" w:type="dxa"/>
            <w:shd w:val="clear" w:color="auto" w:fill="auto"/>
          </w:tcPr>
          <w:p w:rsidR="0081353D" w:rsidRPr="000345A8" w:rsidRDefault="0081353D" w:rsidP="0081353D">
            <w:pPr>
              <w:autoSpaceDE w:val="0"/>
              <w:spacing w:line="360" w:lineRule="auto"/>
              <w:jc w:val="center"/>
              <w:rPr>
                <w:sz w:val="20"/>
                <w:szCs w:val="20"/>
              </w:rPr>
            </w:pPr>
            <w:r w:rsidRPr="000345A8">
              <w:rPr>
                <w:sz w:val="20"/>
                <w:szCs w:val="20"/>
              </w:rPr>
              <w:t>2024</w:t>
            </w:r>
          </w:p>
        </w:tc>
        <w:tc>
          <w:tcPr>
            <w:tcW w:w="993" w:type="dxa"/>
          </w:tcPr>
          <w:p w:rsidR="0081353D" w:rsidRPr="000345A8" w:rsidRDefault="0081353D" w:rsidP="0081353D">
            <w:pPr>
              <w:pStyle w:val="Standard"/>
              <w:rPr>
                <w:rFonts w:ascii="PT Astra Serif" w:hAnsi="PT Astra Serif"/>
                <w:sz w:val="20"/>
                <w:szCs w:val="20"/>
              </w:rPr>
            </w:pPr>
            <w:r w:rsidRPr="000345A8">
              <w:rPr>
                <w:rFonts w:ascii="PT Astra Serif" w:hAnsi="PT Astra Serif"/>
                <w:bCs/>
                <w:color w:val="26282F"/>
                <w:sz w:val="20"/>
                <w:szCs w:val="20"/>
              </w:rPr>
              <w:t>10 521,6</w:t>
            </w:r>
          </w:p>
        </w:tc>
        <w:tc>
          <w:tcPr>
            <w:tcW w:w="992" w:type="dxa"/>
            <w:shd w:val="clear" w:color="auto" w:fill="auto"/>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1 777,1</w:t>
            </w:r>
          </w:p>
        </w:tc>
        <w:tc>
          <w:tcPr>
            <w:tcW w:w="992" w:type="dxa"/>
            <w:shd w:val="clear" w:color="auto" w:fill="auto"/>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8 308,3</w:t>
            </w:r>
          </w:p>
        </w:tc>
        <w:tc>
          <w:tcPr>
            <w:tcW w:w="851" w:type="dxa"/>
            <w:shd w:val="clear" w:color="auto" w:fill="auto"/>
          </w:tcPr>
          <w:p w:rsidR="0081353D" w:rsidRPr="000345A8" w:rsidRDefault="0081353D" w:rsidP="0081353D">
            <w:pPr>
              <w:rPr>
                <w:sz w:val="20"/>
                <w:szCs w:val="20"/>
              </w:rPr>
            </w:pPr>
            <w:r w:rsidRPr="000345A8">
              <w:rPr>
                <w:sz w:val="20"/>
                <w:szCs w:val="20"/>
              </w:rPr>
              <w:t>436,2</w:t>
            </w:r>
          </w:p>
        </w:tc>
        <w:tc>
          <w:tcPr>
            <w:tcW w:w="850" w:type="dxa"/>
            <w:shd w:val="clear" w:color="auto" w:fill="auto"/>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r w:rsidR="0081353D" w:rsidRPr="000345A8" w:rsidTr="0081353D">
        <w:trPr>
          <w:gridAfter w:val="1"/>
          <w:wAfter w:w="41" w:type="dxa"/>
        </w:trPr>
        <w:tc>
          <w:tcPr>
            <w:tcW w:w="1560" w:type="dxa"/>
            <w:vMerge/>
            <w:shd w:val="clear" w:color="auto" w:fill="auto"/>
          </w:tcPr>
          <w:p w:rsidR="0081353D" w:rsidRPr="000345A8" w:rsidRDefault="0081353D" w:rsidP="0081353D">
            <w:pPr>
              <w:autoSpaceDE w:val="0"/>
              <w:rPr>
                <w:sz w:val="20"/>
                <w:szCs w:val="20"/>
              </w:rPr>
            </w:pPr>
          </w:p>
        </w:tc>
        <w:tc>
          <w:tcPr>
            <w:tcW w:w="1701" w:type="dxa"/>
            <w:vMerge/>
            <w:shd w:val="clear" w:color="auto" w:fill="auto"/>
          </w:tcPr>
          <w:p w:rsidR="0081353D" w:rsidRPr="000345A8" w:rsidRDefault="0081353D" w:rsidP="0081353D">
            <w:pPr>
              <w:autoSpaceDE w:val="0"/>
              <w:rPr>
                <w:sz w:val="20"/>
                <w:szCs w:val="20"/>
              </w:rPr>
            </w:pPr>
          </w:p>
        </w:tc>
        <w:tc>
          <w:tcPr>
            <w:tcW w:w="850" w:type="dxa"/>
            <w:vMerge/>
            <w:shd w:val="clear" w:color="auto" w:fill="auto"/>
          </w:tcPr>
          <w:p w:rsidR="0081353D" w:rsidRPr="000345A8" w:rsidRDefault="0081353D" w:rsidP="0081353D">
            <w:pPr>
              <w:autoSpaceDE w:val="0"/>
              <w:rPr>
                <w:sz w:val="20"/>
                <w:szCs w:val="20"/>
              </w:rPr>
            </w:pPr>
          </w:p>
        </w:tc>
        <w:tc>
          <w:tcPr>
            <w:tcW w:w="1134" w:type="dxa"/>
            <w:shd w:val="clear" w:color="auto" w:fill="auto"/>
          </w:tcPr>
          <w:p w:rsidR="0081353D" w:rsidRPr="000345A8" w:rsidRDefault="0081353D" w:rsidP="0081353D">
            <w:pPr>
              <w:autoSpaceDE w:val="0"/>
              <w:spacing w:line="360" w:lineRule="auto"/>
              <w:jc w:val="center"/>
              <w:rPr>
                <w:sz w:val="20"/>
                <w:szCs w:val="20"/>
              </w:rPr>
            </w:pPr>
            <w:r w:rsidRPr="000345A8">
              <w:rPr>
                <w:sz w:val="20"/>
                <w:szCs w:val="20"/>
              </w:rPr>
              <w:t>2025</w:t>
            </w:r>
          </w:p>
        </w:tc>
        <w:tc>
          <w:tcPr>
            <w:tcW w:w="993" w:type="dxa"/>
          </w:tcPr>
          <w:p w:rsidR="0081353D" w:rsidRPr="000345A8" w:rsidRDefault="0081353D" w:rsidP="0081353D">
            <w:pPr>
              <w:autoSpaceDE w:val="0"/>
              <w:spacing w:line="360" w:lineRule="auto"/>
              <w:rPr>
                <w:sz w:val="20"/>
                <w:szCs w:val="20"/>
              </w:rPr>
            </w:pPr>
            <w:r w:rsidRPr="000345A8">
              <w:rPr>
                <w:sz w:val="20"/>
                <w:szCs w:val="20"/>
              </w:rPr>
              <w:t>2 526,9</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2 371,1</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48,4</w:t>
            </w:r>
          </w:p>
        </w:tc>
        <w:tc>
          <w:tcPr>
            <w:tcW w:w="851" w:type="dxa"/>
            <w:shd w:val="clear" w:color="auto" w:fill="auto"/>
          </w:tcPr>
          <w:p w:rsidR="0081353D" w:rsidRPr="000345A8" w:rsidRDefault="0081353D" w:rsidP="0081353D">
            <w:pPr>
              <w:autoSpaceDE w:val="0"/>
              <w:spacing w:line="360" w:lineRule="auto"/>
              <w:rPr>
                <w:sz w:val="20"/>
                <w:szCs w:val="20"/>
              </w:rPr>
            </w:pPr>
            <w:r w:rsidRPr="000345A8">
              <w:rPr>
                <w:sz w:val="20"/>
                <w:szCs w:val="20"/>
              </w:rPr>
              <w:t>107,4</w:t>
            </w:r>
          </w:p>
        </w:tc>
        <w:tc>
          <w:tcPr>
            <w:tcW w:w="850"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r>
      <w:tr w:rsidR="0081353D" w:rsidRPr="000345A8" w:rsidTr="0081353D">
        <w:trPr>
          <w:gridAfter w:val="1"/>
          <w:wAfter w:w="41" w:type="dxa"/>
        </w:trPr>
        <w:tc>
          <w:tcPr>
            <w:tcW w:w="1560" w:type="dxa"/>
            <w:vMerge/>
            <w:shd w:val="clear" w:color="auto" w:fill="auto"/>
          </w:tcPr>
          <w:p w:rsidR="0081353D" w:rsidRPr="000345A8" w:rsidRDefault="0081353D" w:rsidP="0081353D">
            <w:pPr>
              <w:autoSpaceDE w:val="0"/>
              <w:rPr>
                <w:sz w:val="20"/>
                <w:szCs w:val="20"/>
              </w:rPr>
            </w:pPr>
          </w:p>
        </w:tc>
        <w:tc>
          <w:tcPr>
            <w:tcW w:w="1701" w:type="dxa"/>
            <w:vMerge/>
            <w:shd w:val="clear" w:color="auto" w:fill="auto"/>
          </w:tcPr>
          <w:p w:rsidR="0081353D" w:rsidRPr="000345A8" w:rsidRDefault="0081353D" w:rsidP="0081353D">
            <w:pPr>
              <w:autoSpaceDE w:val="0"/>
              <w:rPr>
                <w:sz w:val="20"/>
                <w:szCs w:val="20"/>
              </w:rPr>
            </w:pPr>
          </w:p>
        </w:tc>
        <w:tc>
          <w:tcPr>
            <w:tcW w:w="850" w:type="dxa"/>
            <w:vMerge/>
            <w:shd w:val="clear" w:color="auto" w:fill="auto"/>
          </w:tcPr>
          <w:p w:rsidR="0081353D" w:rsidRPr="000345A8" w:rsidRDefault="0081353D" w:rsidP="0081353D">
            <w:pPr>
              <w:autoSpaceDE w:val="0"/>
              <w:rPr>
                <w:sz w:val="20"/>
                <w:szCs w:val="20"/>
              </w:rPr>
            </w:pPr>
          </w:p>
        </w:tc>
        <w:tc>
          <w:tcPr>
            <w:tcW w:w="1134" w:type="dxa"/>
            <w:shd w:val="clear" w:color="auto" w:fill="auto"/>
          </w:tcPr>
          <w:p w:rsidR="0081353D" w:rsidRPr="000345A8" w:rsidRDefault="0081353D" w:rsidP="0081353D">
            <w:pPr>
              <w:autoSpaceDE w:val="0"/>
              <w:spacing w:line="360" w:lineRule="auto"/>
              <w:jc w:val="center"/>
              <w:rPr>
                <w:sz w:val="20"/>
                <w:szCs w:val="20"/>
              </w:rPr>
            </w:pPr>
            <w:r w:rsidRPr="000345A8">
              <w:rPr>
                <w:sz w:val="20"/>
                <w:szCs w:val="20"/>
              </w:rPr>
              <w:t>2026</w:t>
            </w:r>
          </w:p>
        </w:tc>
        <w:tc>
          <w:tcPr>
            <w:tcW w:w="993" w:type="dxa"/>
          </w:tcPr>
          <w:p w:rsidR="0081353D" w:rsidRPr="000345A8" w:rsidRDefault="0081353D" w:rsidP="0081353D">
            <w:pPr>
              <w:autoSpaceDE w:val="0"/>
              <w:spacing w:line="360" w:lineRule="auto"/>
              <w:rPr>
                <w:sz w:val="20"/>
                <w:szCs w:val="20"/>
              </w:rPr>
            </w:pPr>
            <w:r w:rsidRPr="000345A8">
              <w:rPr>
                <w:sz w:val="20"/>
                <w:szCs w:val="20"/>
              </w:rPr>
              <w:t>2 447,6</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2 347,3</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47,9</w:t>
            </w:r>
          </w:p>
        </w:tc>
        <w:tc>
          <w:tcPr>
            <w:tcW w:w="851" w:type="dxa"/>
            <w:shd w:val="clear" w:color="auto" w:fill="auto"/>
          </w:tcPr>
          <w:p w:rsidR="0081353D" w:rsidRPr="000345A8" w:rsidRDefault="0081353D" w:rsidP="0081353D">
            <w:pPr>
              <w:autoSpaceDE w:val="0"/>
              <w:spacing w:line="360" w:lineRule="auto"/>
              <w:rPr>
                <w:sz w:val="20"/>
                <w:szCs w:val="20"/>
              </w:rPr>
            </w:pPr>
            <w:r w:rsidRPr="000345A8">
              <w:rPr>
                <w:sz w:val="20"/>
                <w:szCs w:val="20"/>
              </w:rPr>
              <w:t>52,4</w:t>
            </w:r>
          </w:p>
        </w:tc>
        <w:tc>
          <w:tcPr>
            <w:tcW w:w="850"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r>
      <w:tr w:rsidR="0081353D" w:rsidRPr="000345A8" w:rsidTr="0081353D">
        <w:trPr>
          <w:gridAfter w:val="1"/>
          <w:wAfter w:w="41" w:type="dxa"/>
        </w:trPr>
        <w:tc>
          <w:tcPr>
            <w:tcW w:w="1560" w:type="dxa"/>
            <w:vMerge/>
            <w:shd w:val="clear" w:color="auto" w:fill="auto"/>
          </w:tcPr>
          <w:p w:rsidR="0081353D" w:rsidRPr="000345A8" w:rsidRDefault="0081353D" w:rsidP="0081353D">
            <w:pPr>
              <w:autoSpaceDE w:val="0"/>
              <w:rPr>
                <w:sz w:val="20"/>
                <w:szCs w:val="20"/>
              </w:rPr>
            </w:pPr>
          </w:p>
        </w:tc>
        <w:tc>
          <w:tcPr>
            <w:tcW w:w="1701" w:type="dxa"/>
            <w:vMerge/>
            <w:shd w:val="clear" w:color="auto" w:fill="auto"/>
          </w:tcPr>
          <w:p w:rsidR="0081353D" w:rsidRPr="000345A8" w:rsidRDefault="0081353D" w:rsidP="0081353D">
            <w:pPr>
              <w:autoSpaceDE w:val="0"/>
              <w:rPr>
                <w:sz w:val="20"/>
                <w:szCs w:val="20"/>
              </w:rPr>
            </w:pPr>
          </w:p>
        </w:tc>
        <w:tc>
          <w:tcPr>
            <w:tcW w:w="850" w:type="dxa"/>
            <w:vMerge/>
            <w:shd w:val="clear" w:color="auto" w:fill="auto"/>
          </w:tcPr>
          <w:p w:rsidR="0081353D" w:rsidRPr="000345A8" w:rsidRDefault="0081353D" w:rsidP="0081353D">
            <w:pPr>
              <w:autoSpaceDE w:val="0"/>
              <w:rPr>
                <w:sz w:val="20"/>
                <w:szCs w:val="20"/>
              </w:rPr>
            </w:pPr>
          </w:p>
        </w:tc>
        <w:tc>
          <w:tcPr>
            <w:tcW w:w="1134" w:type="dxa"/>
            <w:shd w:val="clear" w:color="auto" w:fill="auto"/>
          </w:tcPr>
          <w:p w:rsidR="0081353D" w:rsidRPr="000345A8" w:rsidRDefault="0081353D" w:rsidP="0081353D">
            <w:pPr>
              <w:autoSpaceDE w:val="0"/>
              <w:spacing w:line="360" w:lineRule="auto"/>
              <w:jc w:val="center"/>
              <w:rPr>
                <w:sz w:val="20"/>
                <w:szCs w:val="20"/>
              </w:rPr>
            </w:pPr>
            <w:r w:rsidRPr="000345A8">
              <w:rPr>
                <w:sz w:val="20"/>
                <w:szCs w:val="20"/>
              </w:rPr>
              <w:t>2027</w:t>
            </w:r>
          </w:p>
        </w:tc>
        <w:tc>
          <w:tcPr>
            <w:tcW w:w="993" w:type="dxa"/>
          </w:tcPr>
          <w:p w:rsidR="0081353D" w:rsidRPr="000345A8" w:rsidRDefault="0081353D" w:rsidP="0081353D">
            <w:pPr>
              <w:autoSpaceDE w:val="0"/>
              <w:spacing w:line="360" w:lineRule="auto"/>
              <w:rPr>
                <w:sz w:val="20"/>
                <w:szCs w:val="20"/>
              </w:rPr>
            </w:pPr>
            <w:r w:rsidRPr="000345A8">
              <w:rPr>
                <w:sz w:val="20"/>
                <w:szCs w:val="20"/>
              </w:rPr>
              <w:t>2 436,7</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2 336,6</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47,7</w:t>
            </w:r>
          </w:p>
        </w:tc>
        <w:tc>
          <w:tcPr>
            <w:tcW w:w="851" w:type="dxa"/>
            <w:shd w:val="clear" w:color="auto" w:fill="auto"/>
          </w:tcPr>
          <w:p w:rsidR="0081353D" w:rsidRPr="000345A8" w:rsidRDefault="0081353D" w:rsidP="0081353D">
            <w:pPr>
              <w:autoSpaceDE w:val="0"/>
              <w:spacing w:line="360" w:lineRule="auto"/>
              <w:rPr>
                <w:sz w:val="20"/>
                <w:szCs w:val="20"/>
              </w:rPr>
            </w:pPr>
            <w:r w:rsidRPr="000345A8">
              <w:rPr>
                <w:sz w:val="20"/>
                <w:szCs w:val="20"/>
              </w:rPr>
              <w:t>52,4</w:t>
            </w:r>
          </w:p>
        </w:tc>
        <w:tc>
          <w:tcPr>
            <w:tcW w:w="850"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r>
      <w:tr w:rsidR="0081353D" w:rsidRPr="000345A8" w:rsidTr="0081353D">
        <w:trPr>
          <w:gridAfter w:val="1"/>
          <w:wAfter w:w="41" w:type="dxa"/>
        </w:trPr>
        <w:tc>
          <w:tcPr>
            <w:tcW w:w="1560" w:type="dxa"/>
            <w:vMerge/>
            <w:shd w:val="clear" w:color="auto" w:fill="auto"/>
          </w:tcPr>
          <w:p w:rsidR="0081353D" w:rsidRPr="000345A8" w:rsidRDefault="0081353D" w:rsidP="0081353D">
            <w:pPr>
              <w:autoSpaceDE w:val="0"/>
              <w:rPr>
                <w:sz w:val="20"/>
                <w:szCs w:val="20"/>
              </w:rPr>
            </w:pPr>
          </w:p>
        </w:tc>
        <w:tc>
          <w:tcPr>
            <w:tcW w:w="1701" w:type="dxa"/>
            <w:vMerge/>
            <w:shd w:val="clear" w:color="auto" w:fill="auto"/>
          </w:tcPr>
          <w:p w:rsidR="0081353D" w:rsidRPr="000345A8" w:rsidRDefault="0081353D" w:rsidP="0081353D">
            <w:pPr>
              <w:autoSpaceDE w:val="0"/>
              <w:rPr>
                <w:sz w:val="20"/>
                <w:szCs w:val="20"/>
              </w:rPr>
            </w:pPr>
          </w:p>
        </w:tc>
        <w:tc>
          <w:tcPr>
            <w:tcW w:w="850" w:type="dxa"/>
            <w:vMerge/>
            <w:shd w:val="clear" w:color="auto" w:fill="auto"/>
          </w:tcPr>
          <w:p w:rsidR="0081353D" w:rsidRPr="000345A8" w:rsidRDefault="0081353D" w:rsidP="0081353D">
            <w:pPr>
              <w:autoSpaceDE w:val="0"/>
              <w:rPr>
                <w:sz w:val="20"/>
                <w:szCs w:val="20"/>
              </w:rPr>
            </w:pPr>
          </w:p>
        </w:tc>
        <w:tc>
          <w:tcPr>
            <w:tcW w:w="1134" w:type="dxa"/>
            <w:shd w:val="clear" w:color="auto" w:fill="auto"/>
          </w:tcPr>
          <w:p w:rsidR="0081353D" w:rsidRPr="000345A8" w:rsidRDefault="0081353D" w:rsidP="0081353D">
            <w:pPr>
              <w:autoSpaceDE w:val="0"/>
              <w:spacing w:line="360" w:lineRule="auto"/>
              <w:jc w:val="center"/>
              <w:rPr>
                <w:sz w:val="20"/>
                <w:szCs w:val="20"/>
              </w:rPr>
            </w:pPr>
            <w:r w:rsidRPr="000345A8">
              <w:rPr>
                <w:sz w:val="20"/>
                <w:szCs w:val="20"/>
              </w:rPr>
              <w:t>2028</w:t>
            </w:r>
          </w:p>
        </w:tc>
        <w:tc>
          <w:tcPr>
            <w:tcW w:w="993" w:type="dxa"/>
          </w:tcPr>
          <w:p w:rsidR="0081353D" w:rsidRPr="000345A8" w:rsidRDefault="0081353D" w:rsidP="0081353D">
            <w:pPr>
              <w:autoSpaceDE w:val="0"/>
              <w:spacing w:line="360" w:lineRule="auto"/>
              <w:rPr>
                <w:sz w:val="20"/>
                <w:szCs w:val="20"/>
              </w:rPr>
            </w:pPr>
            <w:r w:rsidRPr="000345A8">
              <w:rPr>
                <w:sz w:val="20"/>
                <w:szCs w:val="20"/>
              </w:rPr>
              <w:t>0</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851"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850"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r>
      <w:tr w:rsidR="0081353D" w:rsidRPr="000345A8" w:rsidTr="0081353D">
        <w:trPr>
          <w:gridAfter w:val="1"/>
          <w:wAfter w:w="41" w:type="dxa"/>
        </w:trPr>
        <w:tc>
          <w:tcPr>
            <w:tcW w:w="1560" w:type="dxa"/>
            <w:vMerge/>
            <w:shd w:val="clear" w:color="auto" w:fill="auto"/>
          </w:tcPr>
          <w:p w:rsidR="0081353D" w:rsidRPr="000345A8" w:rsidRDefault="0081353D" w:rsidP="0081353D">
            <w:pPr>
              <w:autoSpaceDE w:val="0"/>
              <w:rPr>
                <w:sz w:val="20"/>
                <w:szCs w:val="20"/>
              </w:rPr>
            </w:pPr>
          </w:p>
        </w:tc>
        <w:tc>
          <w:tcPr>
            <w:tcW w:w="1701" w:type="dxa"/>
            <w:vMerge/>
            <w:shd w:val="clear" w:color="auto" w:fill="auto"/>
          </w:tcPr>
          <w:p w:rsidR="0081353D" w:rsidRPr="000345A8" w:rsidRDefault="0081353D" w:rsidP="0081353D">
            <w:pPr>
              <w:autoSpaceDE w:val="0"/>
              <w:rPr>
                <w:sz w:val="20"/>
                <w:szCs w:val="20"/>
              </w:rPr>
            </w:pPr>
          </w:p>
        </w:tc>
        <w:tc>
          <w:tcPr>
            <w:tcW w:w="850" w:type="dxa"/>
            <w:vMerge/>
            <w:shd w:val="clear" w:color="auto" w:fill="auto"/>
          </w:tcPr>
          <w:p w:rsidR="0081353D" w:rsidRPr="000345A8" w:rsidRDefault="0081353D" w:rsidP="0081353D">
            <w:pPr>
              <w:autoSpaceDE w:val="0"/>
              <w:rPr>
                <w:sz w:val="20"/>
                <w:szCs w:val="20"/>
              </w:rPr>
            </w:pPr>
          </w:p>
        </w:tc>
        <w:tc>
          <w:tcPr>
            <w:tcW w:w="1134" w:type="dxa"/>
            <w:shd w:val="clear" w:color="auto" w:fill="auto"/>
          </w:tcPr>
          <w:p w:rsidR="0081353D" w:rsidRPr="000345A8" w:rsidRDefault="0081353D" w:rsidP="0081353D">
            <w:pPr>
              <w:autoSpaceDE w:val="0"/>
              <w:spacing w:line="360" w:lineRule="auto"/>
              <w:jc w:val="center"/>
              <w:rPr>
                <w:sz w:val="20"/>
                <w:szCs w:val="20"/>
              </w:rPr>
            </w:pPr>
            <w:r w:rsidRPr="000345A8">
              <w:rPr>
                <w:sz w:val="20"/>
                <w:szCs w:val="20"/>
              </w:rPr>
              <w:t>2029</w:t>
            </w:r>
          </w:p>
        </w:tc>
        <w:tc>
          <w:tcPr>
            <w:tcW w:w="993" w:type="dxa"/>
          </w:tcPr>
          <w:p w:rsidR="0081353D" w:rsidRPr="000345A8" w:rsidRDefault="0081353D" w:rsidP="0081353D">
            <w:pPr>
              <w:autoSpaceDE w:val="0"/>
              <w:spacing w:line="360" w:lineRule="auto"/>
              <w:rPr>
                <w:sz w:val="20"/>
                <w:szCs w:val="20"/>
              </w:rPr>
            </w:pPr>
            <w:r w:rsidRPr="000345A8">
              <w:rPr>
                <w:sz w:val="20"/>
                <w:szCs w:val="20"/>
              </w:rPr>
              <w:t>0</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851"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850"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r>
      <w:tr w:rsidR="0081353D" w:rsidRPr="000345A8" w:rsidTr="0081353D">
        <w:trPr>
          <w:gridAfter w:val="1"/>
          <w:wAfter w:w="41" w:type="dxa"/>
        </w:trPr>
        <w:tc>
          <w:tcPr>
            <w:tcW w:w="1560" w:type="dxa"/>
            <w:vMerge/>
            <w:shd w:val="clear" w:color="auto" w:fill="auto"/>
          </w:tcPr>
          <w:p w:rsidR="0081353D" w:rsidRPr="000345A8" w:rsidRDefault="0081353D" w:rsidP="0081353D">
            <w:pPr>
              <w:autoSpaceDE w:val="0"/>
              <w:rPr>
                <w:sz w:val="20"/>
                <w:szCs w:val="20"/>
              </w:rPr>
            </w:pPr>
          </w:p>
        </w:tc>
        <w:tc>
          <w:tcPr>
            <w:tcW w:w="1701" w:type="dxa"/>
            <w:vMerge/>
            <w:shd w:val="clear" w:color="auto" w:fill="auto"/>
          </w:tcPr>
          <w:p w:rsidR="0081353D" w:rsidRPr="000345A8" w:rsidRDefault="0081353D" w:rsidP="0081353D">
            <w:pPr>
              <w:autoSpaceDE w:val="0"/>
              <w:rPr>
                <w:sz w:val="20"/>
                <w:szCs w:val="20"/>
              </w:rPr>
            </w:pPr>
          </w:p>
        </w:tc>
        <w:tc>
          <w:tcPr>
            <w:tcW w:w="850" w:type="dxa"/>
            <w:vMerge/>
            <w:shd w:val="clear" w:color="auto" w:fill="auto"/>
          </w:tcPr>
          <w:p w:rsidR="0081353D" w:rsidRPr="000345A8" w:rsidRDefault="0081353D" w:rsidP="0081353D">
            <w:pPr>
              <w:autoSpaceDE w:val="0"/>
              <w:rPr>
                <w:sz w:val="20"/>
                <w:szCs w:val="20"/>
              </w:rPr>
            </w:pPr>
          </w:p>
        </w:tc>
        <w:tc>
          <w:tcPr>
            <w:tcW w:w="1134" w:type="dxa"/>
            <w:shd w:val="clear" w:color="auto" w:fill="auto"/>
          </w:tcPr>
          <w:p w:rsidR="0081353D" w:rsidRPr="000345A8" w:rsidRDefault="0081353D" w:rsidP="0081353D">
            <w:pPr>
              <w:autoSpaceDE w:val="0"/>
              <w:spacing w:line="360" w:lineRule="auto"/>
              <w:jc w:val="center"/>
              <w:rPr>
                <w:sz w:val="20"/>
                <w:szCs w:val="20"/>
              </w:rPr>
            </w:pPr>
            <w:r w:rsidRPr="000345A8">
              <w:rPr>
                <w:sz w:val="20"/>
                <w:szCs w:val="20"/>
              </w:rPr>
              <w:t>2030</w:t>
            </w:r>
          </w:p>
        </w:tc>
        <w:tc>
          <w:tcPr>
            <w:tcW w:w="993" w:type="dxa"/>
          </w:tcPr>
          <w:p w:rsidR="0081353D" w:rsidRPr="000345A8" w:rsidRDefault="0081353D" w:rsidP="0081353D">
            <w:pPr>
              <w:autoSpaceDE w:val="0"/>
              <w:spacing w:line="360" w:lineRule="auto"/>
              <w:rPr>
                <w:sz w:val="20"/>
                <w:szCs w:val="20"/>
              </w:rPr>
            </w:pPr>
            <w:r w:rsidRPr="000345A8">
              <w:rPr>
                <w:sz w:val="20"/>
                <w:szCs w:val="20"/>
              </w:rPr>
              <w:t>0</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992"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851"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c>
          <w:tcPr>
            <w:tcW w:w="850" w:type="dxa"/>
            <w:shd w:val="clear" w:color="auto" w:fill="auto"/>
          </w:tcPr>
          <w:p w:rsidR="0081353D" w:rsidRPr="000345A8" w:rsidRDefault="0081353D" w:rsidP="0081353D">
            <w:pPr>
              <w:autoSpaceDE w:val="0"/>
              <w:spacing w:line="360" w:lineRule="auto"/>
              <w:rPr>
                <w:sz w:val="20"/>
                <w:szCs w:val="20"/>
              </w:rPr>
            </w:pPr>
            <w:r w:rsidRPr="000345A8">
              <w:rPr>
                <w:sz w:val="20"/>
                <w:szCs w:val="20"/>
              </w:rPr>
              <w:t>0</w:t>
            </w:r>
          </w:p>
        </w:tc>
      </w:tr>
      <w:tr w:rsidR="0081353D" w:rsidRPr="000345A8" w:rsidTr="0081353D">
        <w:trPr>
          <w:gridAfter w:val="1"/>
          <w:wAfter w:w="41" w:type="dxa"/>
        </w:trPr>
        <w:tc>
          <w:tcPr>
            <w:tcW w:w="1560" w:type="dxa"/>
            <w:vMerge/>
            <w:shd w:val="clear" w:color="auto" w:fill="auto"/>
          </w:tcPr>
          <w:p w:rsidR="0081353D" w:rsidRPr="000345A8" w:rsidRDefault="0081353D" w:rsidP="0081353D">
            <w:pPr>
              <w:autoSpaceDE w:val="0"/>
              <w:rPr>
                <w:sz w:val="20"/>
                <w:szCs w:val="20"/>
              </w:rPr>
            </w:pPr>
          </w:p>
        </w:tc>
        <w:tc>
          <w:tcPr>
            <w:tcW w:w="1701" w:type="dxa"/>
            <w:vMerge/>
            <w:shd w:val="clear" w:color="auto" w:fill="auto"/>
          </w:tcPr>
          <w:p w:rsidR="0081353D" w:rsidRPr="000345A8" w:rsidRDefault="0081353D" w:rsidP="0081353D">
            <w:pPr>
              <w:autoSpaceDE w:val="0"/>
              <w:rPr>
                <w:sz w:val="20"/>
                <w:szCs w:val="20"/>
              </w:rPr>
            </w:pPr>
          </w:p>
        </w:tc>
        <w:tc>
          <w:tcPr>
            <w:tcW w:w="850" w:type="dxa"/>
            <w:vMerge/>
            <w:shd w:val="clear" w:color="auto" w:fill="auto"/>
          </w:tcPr>
          <w:p w:rsidR="0081353D" w:rsidRPr="000345A8" w:rsidRDefault="0081353D" w:rsidP="0081353D">
            <w:pPr>
              <w:autoSpaceDE w:val="0"/>
              <w:rPr>
                <w:sz w:val="20"/>
                <w:szCs w:val="20"/>
              </w:rPr>
            </w:pPr>
          </w:p>
        </w:tc>
        <w:tc>
          <w:tcPr>
            <w:tcW w:w="1134" w:type="dxa"/>
            <w:shd w:val="clear" w:color="auto" w:fill="auto"/>
            <w:vAlign w:val="center"/>
          </w:tcPr>
          <w:p w:rsidR="0081353D" w:rsidRPr="000345A8" w:rsidRDefault="0081353D" w:rsidP="0081353D">
            <w:pPr>
              <w:autoSpaceDE w:val="0"/>
              <w:spacing w:line="360" w:lineRule="auto"/>
              <w:rPr>
                <w:sz w:val="20"/>
                <w:szCs w:val="20"/>
              </w:rPr>
            </w:pPr>
            <w:r w:rsidRPr="000345A8">
              <w:rPr>
                <w:sz w:val="20"/>
                <w:szCs w:val="20"/>
              </w:rPr>
              <w:t>ИТОГО</w:t>
            </w:r>
          </w:p>
        </w:tc>
        <w:tc>
          <w:tcPr>
            <w:tcW w:w="993" w:type="dxa"/>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17 932,8</w:t>
            </w:r>
          </w:p>
        </w:tc>
        <w:tc>
          <w:tcPr>
            <w:tcW w:w="992" w:type="dxa"/>
            <w:shd w:val="clear" w:color="auto" w:fill="auto"/>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8 832,1</w:t>
            </w:r>
          </w:p>
        </w:tc>
        <w:tc>
          <w:tcPr>
            <w:tcW w:w="992" w:type="dxa"/>
            <w:shd w:val="clear" w:color="auto" w:fill="auto"/>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8 452,3</w:t>
            </w:r>
          </w:p>
        </w:tc>
        <w:tc>
          <w:tcPr>
            <w:tcW w:w="851" w:type="dxa"/>
            <w:shd w:val="clear" w:color="auto" w:fill="auto"/>
          </w:tcPr>
          <w:p w:rsidR="0081353D" w:rsidRPr="000345A8" w:rsidRDefault="0081353D" w:rsidP="0081353D">
            <w:pPr>
              <w:rPr>
                <w:sz w:val="20"/>
                <w:szCs w:val="20"/>
              </w:rPr>
            </w:pPr>
            <w:r w:rsidRPr="000345A8">
              <w:rPr>
                <w:sz w:val="20"/>
                <w:szCs w:val="20"/>
              </w:rPr>
              <w:t>648,4</w:t>
            </w:r>
          </w:p>
        </w:tc>
        <w:tc>
          <w:tcPr>
            <w:tcW w:w="850" w:type="dxa"/>
            <w:shd w:val="clear" w:color="auto" w:fill="auto"/>
          </w:tcPr>
          <w:p w:rsidR="0081353D" w:rsidRPr="000345A8" w:rsidRDefault="0081353D" w:rsidP="0081353D">
            <w:pPr>
              <w:pStyle w:val="Standard"/>
              <w:rPr>
                <w:rFonts w:ascii="PT Astra Serif" w:hAnsi="PT Astra Serif"/>
                <w:sz w:val="20"/>
                <w:szCs w:val="20"/>
              </w:rPr>
            </w:pPr>
            <w:r w:rsidRPr="000345A8">
              <w:rPr>
                <w:rFonts w:ascii="PT Astra Serif" w:hAnsi="PT Astra Serif"/>
                <w:sz w:val="20"/>
                <w:szCs w:val="20"/>
              </w:rPr>
              <w:t>0</w:t>
            </w:r>
          </w:p>
        </w:tc>
      </w:tr>
    </w:tbl>
    <w:p w:rsidR="0081353D" w:rsidRPr="000345A8" w:rsidRDefault="0081353D" w:rsidP="0081353D">
      <w:pPr>
        <w:spacing w:before="100"/>
        <w:ind w:right="140"/>
        <w:rPr>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jc w:val="right"/>
        <w:rPr>
          <w:sz w:val="20"/>
          <w:szCs w:val="20"/>
        </w:rPr>
        <w:sectPr w:rsidR="0081353D" w:rsidSect="0081353D">
          <w:type w:val="continuous"/>
          <w:pgSz w:w="11906" w:h="16838"/>
          <w:pgMar w:top="958" w:right="1124" w:bottom="699" w:left="1140" w:header="720" w:footer="0" w:gutter="0"/>
          <w:cols w:space="720"/>
          <w:docGrid w:linePitch="600" w:charSpace="32768"/>
        </w:sectPr>
      </w:pPr>
    </w:p>
    <w:p w:rsidR="0081353D" w:rsidRPr="000345A8" w:rsidRDefault="0081353D" w:rsidP="0081353D">
      <w:pPr>
        <w:jc w:val="right"/>
        <w:rPr>
          <w:sz w:val="20"/>
          <w:szCs w:val="20"/>
        </w:rPr>
      </w:pPr>
      <w:r w:rsidRPr="000345A8">
        <w:rPr>
          <w:sz w:val="20"/>
          <w:szCs w:val="20"/>
        </w:rPr>
        <w:lastRenderedPageBreak/>
        <w:t>Приложение 4</w:t>
      </w:r>
    </w:p>
    <w:p w:rsidR="0081353D" w:rsidRPr="000345A8" w:rsidRDefault="0081353D" w:rsidP="0081353D">
      <w:pPr>
        <w:jc w:val="right"/>
        <w:rPr>
          <w:sz w:val="20"/>
          <w:szCs w:val="20"/>
        </w:rPr>
      </w:pPr>
      <w:r w:rsidRPr="000345A8">
        <w:rPr>
          <w:sz w:val="20"/>
          <w:szCs w:val="20"/>
        </w:rPr>
        <w:t xml:space="preserve">к муниципальной программе «Формирование </w:t>
      </w:r>
    </w:p>
    <w:p w:rsidR="0081353D" w:rsidRPr="000345A8" w:rsidRDefault="0081353D" w:rsidP="0081353D">
      <w:pPr>
        <w:jc w:val="right"/>
        <w:rPr>
          <w:sz w:val="20"/>
          <w:szCs w:val="20"/>
        </w:rPr>
      </w:pPr>
      <w:r w:rsidRPr="000345A8">
        <w:rPr>
          <w:sz w:val="20"/>
          <w:szCs w:val="20"/>
        </w:rPr>
        <w:t xml:space="preserve">  современной городской среды на территории  </w:t>
      </w:r>
    </w:p>
    <w:p w:rsidR="0081353D" w:rsidRPr="000345A8" w:rsidRDefault="0081353D" w:rsidP="0081353D">
      <w:pPr>
        <w:jc w:val="right"/>
        <w:rPr>
          <w:sz w:val="20"/>
          <w:szCs w:val="20"/>
        </w:rPr>
      </w:pPr>
      <w:r w:rsidRPr="000345A8">
        <w:rPr>
          <w:sz w:val="20"/>
          <w:szCs w:val="20"/>
        </w:rPr>
        <w:t xml:space="preserve"> Мордовского муниципального округа»</w:t>
      </w:r>
    </w:p>
    <w:p w:rsidR="0081353D" w:rsidRPr="000345A8" w:rsidRDefault="0081353D" w:rsidP="0081353D">
      <w:pPr>
        <w:jc w:val="right"/>
        <w:rPr>
          <w:b/>
          <w:bCs/>
          <w:sz w:val="20"/>
          <w:szCs w:val="20"/>
        </w:rPr>
      </w:pPr>
    </w:p>
    <w:p w:rsidR="0081353D" w:rsidRPr="000345A8" w:rsidRDefault="0081353D" w:rsidP="0081353D">
      <w:pPr>
        <w:jc w:val="center"/>
        <w:rPr>
          <w:b/>
          <w:sz w:val="20"/>
          <w:szCs w:val="20"/>
        </w:rPr>
      </w:pPr>
      <w:r w:rsidRPr="000345A8">
        <w:rPr>
          <w:b/>
          <w:bCs/>
          <w:sz w:val="20"/>
          <w:szCs w:val="20"/>
        </w:rPr>
        <w:t>Адресный перечень дворовых территорий</w:t>
      </w:r>
      <w:r w:rsidRPr="000345A8">
        <w:rPr>
          <w:b/>
          <w:sz w:val="20"/>
          <w:szCs w:val="20"/>
        </w:rPr>
        <w:t xml:space="preserve">, </w:t>
      </w:r>
    </w:p>
    <w:p w:rsidR="0081353D" w:rsidRPr="000345A8" w:rsidRDefault="0081353D" w:rsidP="0081353D">
      <w:pPr>
        <w:jc w:val="center"/>
        <w:rPr>
          <w:b/>
          <w:sz w:val="20"/>
          <w:szCs w:val="20"/>
        </w:rPr>
      </w:pPr>
      <w:r w:rsidRPr="000345A8">
        <w:rPr>
          <w:b/>
          <w:sz w:val="20"/>
          <w:szCs w:val="20"/>
        </w:rPr>
        <w:t xml:space="preserve">нуждающихся в благоустройстве (с учетом их физического состояния) </w:t>
      </w:r>
    </w:p>
    <w:p w:rsidR="0081353D" w:rsidRPr="000345A8" w:rsidRDefault="0081353D" w:rsidP="0081353D">
      <w:pPr>
        <w:jc w:val="center"/>
        <w:rPr>
          <w:b/>
          <w:sz w:val="20"/>
          <w:szCs w:val="20"/>
        </w:rPr>
      </w:pPr>
      <w:r w:rsidRPr="000345A8">
        <w:rPr>
          <w:b/>
          <w:sz w:val="20"/>
          <w:szCs w:val="20"/>
        </w:rPr>
        <w:t xml:space="preserve">и подлежащих благоустройству в указанный период </w:t>
      </w:r>
    </w:p>
    <w:p w:rsidR="0081353D" w:rsidRPr="000345A8" w:rsidRDefault="0081353D" w:rsidP="0081353D">
      <w:pPr>
        <w:jc w:val="center"/>
        <w:rPr>
          <w:b/>
          <w:sz w:val="20"/>
          <w:szCs w:val="20"/>
        </w:rPr>
      </w:pPr>
      <w:r w:rsidRPr="000345A8">
        <w:rPr>
          <w:b/>
          <w:sz w:val="20"/>
          <w:szCs w:val="20"/>
        </w:rPr>
        <w:t xml:space="preserve">исходя из минимального перечня работ по благоустройству </w:t>
      </w:r>
    </w:p>
    <w:p w:rsidR="0081353D" w:rsidRPr="000345A8" w:rsidRDefault="0081353D" w:rsidP="0081353D">
      <w:pPr>
        <w:jc w:val="center"/>
        <w:rPr>
          <w:b/>
          <w:sz w:val="20"/>
          <w:szCs w:val="20"/>
        </w:rPr>
      </w:pPr>
    </w:p>
    <w:p w:rsidR="0081353D" w:rsidRPr="000345A8" w:rsidRDefault="0081353D" w:rsidP="0081353D">
      <w:pPr>
        <w:jc w:val="center"/>
        <w:rPr>
          <w:b/>
          <w:sz w:val="20"/>
          <w:szCs w:val="20"/>
        </w:rPr>
      </w:pPr>
    </w:p>
    <w:tbl>
      <w:tblPr>
        <w:tblW w:w="46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0"/>
        <w:gridCol w:w="3763"/>
      </w:tblGrid>
      <w:tr w:rsidR="0081353D" w:rsidRPr="000345A8" w:rsidTr="0081353D">
        <w:trPr>
          <w:trHeight w:val="336"/>
        </w:trPr>
        <w:tc>
          <w:tcPr>
            <w:tcW w:w="930" w:type="dxa"/>
            <w:shd w:val="clear" w:color="auto" w:fill="FFFFFF"/>
          </w:tcPr>
          <w:p w:rsidR="0081353D" w:rsidRPr="000345A8" w:rsidRDefault="0081353D" w:rsidP="0081353D">
            <w:pPr>
              <w:jc w:val="center"/>
              <w:rPr>
                <w:sz w:val="20"/>
                <w:szCs w:val="20"/>
              </w:rPr>
            </w:pPr>
            <w:r w:rsidRPr="000345A8">
              <w:rPr>
                <w:sz w:val="20"/>
                <w:szCs w:val="20"/>
              </w:rPr>
              <w:t>№ п/п</w:t>
            </w:r>
          </w:p>
        </w:tc>
        <w:tc>
          <w:tcPr>
            <w:tcW w:w="3763" w:type="dxa"/>
            <w:shd w:val="clear" w:color="auto" w:fill="FFFFFF"/>
          </w:tcPr>
          <w:p w:rsidR="0081353D" w:rsidRPr="000345A8" w:rsidRDefault="0081353D" w:rsidP="0081353D">
            <w:pPr>
              <w:jc w:val="center"/>
              <w:rPr>
                <w:sz w:val="20"/>
                <w:szCs w:val="20"/>
              </w:rPr>
            </w:pPr>
            <w:r w:rsidRPr="000345A8">
              <w:rPr>
                <w:sz w:val="20"/>
                <w:szCs w:val="20"/>
              </w:rPr>
              <w:t>Адрес объекта</w:t>
            </w:r>
          </w:p>
        </w:tc>
      </w:tr>
      <w:tr w:rsidR="0081353D" w:rsidRPr="000345A8" w:rsidTr="0081353D">
        <w:trPr>
          <w:trHeight w:val="336"/>
        </w:trPr>
        <w:tc>
          <w:tcPr>
            <w:tcW w:w="930" w:type="dxa"/>
            <w:shd w:val="clear" w:color="auto" w:fill="FFFFFF"/>
          </w:tcPr>
          <w:p w:rsidR="0081353D" w:rsidRPr="000345A8" w:rsidRDefault="0081353D" w:rsidP="0081353D">
            <w:pPr>
              <w:rPr>
                <w:sz w:val="20"/>
                <w:szCs w:val="20"/>
              </w:rPr>
            </w:pPr>
            <w:r w:rsidRPr="000345A8">
              <w:rPr>
                <w:sz w:val="20"/>
                <w:szCs w:val="20"/>
              </w:rPr>
              <w:t>1</w:t>
            </w:r>
          </w:p>
        </w:tc>
        <w:tc>
          <w:tcPr>
            <w:tcW w:w="3763" w:type="dxa"/>
            <w:shd w:val="clear" w:color="auto" w:fill="FFFFFF"/>
          </w:tcPr>
          <w:p w:rsidR="0081353D" w:rsidRPr="000345A8" w:rsidRDefault="0081353D" w:rsidP="0081353D">
            <w:pPr>
              <w:rPr>
                <w:sz w:val="20"/>
                <w:szCs w:val="20"/>
              </w:rPr>
            </w:pPr>
            <w:r w:rsidRPr="000345A8">
              <w:rPr>
                <w:sz w:val="20"/>
                <w:szCs w:val="20"/>
              </w:rPr>
              <w:t>р.п. Новопокровка, ул. Железнодорожная,д.1</w:t>
            </w:r>
          </w:p>
        </w:tc>
      </w:tr>
      <w:tr w:rsidR="0081353D" w:rsidRPr="000345A8" w:rsidTr="0081353D">
        <w:trPr>
          <w:trHeight w:val="336"/>
        </w:trPr>
        <w:tc>
          <w:tcPr>
            <w:tcW w:w="930" w:type="dxa"/>
            <w:shd w:val="clear" w:color="auto" w:fill="FFFFFF"/>
          </w:tcPr>
          <w:p w:rsidR="0081353D" w:rsidRPr="000345A8" w:rsidRDefault="0081353D" w:rsidP="0081353D">
            <w:pPr>
              <w:rPr>
                <w:sz w:val="20"/>
                <w:szCs w:val="20"/>
              </w:rPr>
            </w:pPr>
            <w:r w:rsidRPr="000345A8">
              <w:rPr>
                <w:sz w:val="20"/>
                <w:szCs w:val="20"/>
              </w:rPr>
              <w:t>2</w:t>
            </w:r>
          </w:p>
        </w:tc>
        <w:tc>
          <w:tcPr>
            <w:tcW w:w="3763" w:type="dxa"/>
            <w:shd w:val="clear" w:color="auto" w:fill="FFFFFF"/>
          </w:tcPr>
          <w:p w:rsidR="0081353D" w:rsidRPr="000345A8" w:rsidRDefault="0081353D" w:rsidP="0081353D">
            <w:pPr>
              <w:rPr>
                <w:sz w:val="20"/>
                <w:szCs w:val="20"/>
              </w:rPr>
            </w:pPr>
            <w:r w:rsidRPr="000345A8">
              <w:rPr>
                <w:sz w:val="20"/>
                <w:szCs w:val="20"/>
              </w:rPr>
              <w:t>р.п. Новопокровка, ул. Железнодорожная,д.9</w:t>
            </w:r>
          </w:p>
        </w:tc>
      </w:tr>
      <w:tr w:rsidR="0081353D" w:rsidRPr="000345A8" w:rsidTr="0081353D">
        <w:trPr>
          <w:trHeight w:val="336"/>
        </w:trPr>
        <w:tc>
          <w:tcPr>
            <w:tcW w:w="930" w:type="dxa"/>
            <w:shd w:val="clear" w:color="auto" w:fill="FFFFFF"/>
          </w:tcPr>
          <w:p w:rsidR="0081353D" w:rsidRPr="000345A8" w:rsidRDefault="0081353D" w:rsidP="0081353D">
            <w:pPr>
              <w:rPr>
                <w:sz w:val="20"/>
                <w:szCs w:val="20"/>
              </w:rPr>
            </w:pPr>
            <w:r w:rsidRPr="000345A8">
              <w:rPr>
                <w:sz w:val="20"/>
                <w:szCs w:val="20"/>
              </w:rPr>
              <w:t>3</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 Центральная,д.2</w:t>
            </w:r>
          </w:p>
        </w:tc>
      </w:tr>
      <w:tr w:rsidR="0081353D" w:rsidRPr="000345A8" w:rsidTr="0081353D">
        <w:trPr>
          <w:trHeight w:val="341"/>
        </w:trPr>
        <w:tc>
          <w:tcPr>
            <w:tcW w:w="930" w:type="dxa"/>
            <w:shd w:val="clear" w:color="auto" w:fill="FFFFFF"/>
          </w:tcPr>
          <w:p w:rsidR="0081353D" w:rsidRPr="000345A8" w:rsidRDefault="0081353D" w:rsidP="0081353D">
            <w:pPr>
              <w:rPr>
                <w:sz w:val="20"/>
                <w:szCs w:val="20"/>
              </w:rPr>
            </w:pPr>
            <w:r w:rsidRPr="000345A8">
              <w:rPr>
                <w:sz w:val="20"/>
                <w:szCs w:val="20"/>
              </w:rPr>
              <w:t>4</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ул.Центральная, д.3</w:t>
            </w:r>
          </w:p>
        </w:tc>
      </w:tr>
      <w:tr w:rsidR="0081353D" w:rsidRPr="000345A8" w:rsidTr="0081353D">
        <w:trPr>
          <w:trHeight w:val="336"/>
        </w:trPr>
        <w:tc>
          <w:tcPr>
            <w:tcW w:w="930" w:type="dxa"/>
            <w:shd w:val="clear" w:color="auto" w:fill="FFFFFF"/>
          </w:tcPr>
          <w:p w:rsidR="0081353D" w:rsidRPr="000345A8" w:rsidRDefault="0081353D" w:rsidP="0081353D">
            <w:pPr>
              <w:rPr>
                <w:sz w:val="20"/>
                <w:szCs w:val="20"/>
              </w:rPr>
            </w:pPr>
            <w:r w:rsidRPr="000345A8">
              <w:rPr>
                <w:sz w:val="20"/>
                <w:szCs w:val="20"/>
              </w:rPr>
              <w:t>5</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ул.Центральная,д.6</w:t>
            </w:r>
          </w:p>
        </w:tc>
      </w:tr>
      <w:tr w:rsidR="0081353D" w:rsidRPr="000345A8" w:rsidTr="0081353D">
        <w:trPr>
          <w:trHeight w:val="336"/>
        </w:trPr>
        <w:tc>
          <w:tcPr>
            <w:tcW w:w="930" w:type="dxa"/>
            <w:shd w:val="clear" w:color="auto" w:fill="FFFFFF"/>
          </w:tcPr>
          <w:p w:rsidR="0081353D" w:rsidRPr="000345A8" w:rsidRDefault="0081353D" w:rsidP="0081353D">
            <w:pPr>
              <w:rPr>
                <w:sz w:val="20"/>
                <w:szCs w:val="20"/>
              </w:rPr>
            </w:pPr>
            <w:r w:rsidRPr="000345A8">
              <w:rPr>
                <w:sz w:val="20"/>
                <w:szCs w:val="20"/>
              </w:rPr>
              <w:t>6</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ул.Юбилейная,д.1</w:t>
            </w:r>
          </w:p>
        </w:tc>
      </w:tr>
      <w:tr w:rsidR="0081353D" w:rsidRPr="000345A8" w:rsidTr="0081353D">
        <w:trPr>
          <w:trHeight w:val="341"/>
        </w:trPr>
        <w:tc>
          <w:tcPr>
            <w:tcW w:w="930" w:type="dxa"/>
            <w:shd w:val="clear" w:color="auto" w:fill="FFFFFF"/>
          </w:tcPr>
          <w:p w:rsidR="0081353D" w:rsidRPr="000345A8" w:rsidRDefault="0081353D" w:rsidP="0081353D">
            <w:pPr>
              <w:rPr>
                <w:sz w:val="20"/>
                <w:szCs w:val="20"/>
              </w:rPr>
            </w:pPr>
            <w:r w:rsidRPr="000345A8">
              <w:rPr>
                <w:sz w:val="20"/>
                <w:szCs w:val="20"/>
              </w:rPr>
              <w:t>7</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ул.Юбиленая,д.2</w:t>
            </w:r>
          </w:p>
        </w:tc>
      </w:tr>
      <w:tr w:rsidR="0081353D" w:rsidRPr="000345A8" w:rsidTr="0081353D">
        <w:trPr>
          <w:trHeight w:val="341"/>
        </w:trPr>
        <w:tc>
          <w:tcPr>
            <w:tcW w:w="930" w:type="dxa"/>
            <w:shd w:val="clear" w:color="auto" w:fill="FFFFFF"/>
          </w:tcPr>
          <w:p w:rsidR="0081353D" w:rsidRPr="000345A8" w:rsidRDefault="0081353D" w:rsidP="0081353D">
            <w:pPr>
              <w:rPr>
                <w:sz w:val="20"/>
                <w:szCs w:val="20"/>
              </w:rPr>
            </w:pPr>
            <w:r w:rsidRPr="000345A8">
              <w:rPr>
                <w:sz w:val="20"/>
                <w:szCs w:val="20"/>
              </w:rPr>
              <w:t>8</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ул.Юбилейная,д.3</w:t>
            </w:r>
          </w:p>
        </w:tc>
      </w:tr>
      <w:tr w:rsidR="0081353D" w:rsidRPr="000345A8" w:rsidTr="0081353D">
        <w:trPr>
          <w:trHeight w:val="346"/>
        </w:trPr>
        <w:tc>
          <w:tcPr>
            <w:tcW w:w="930" w:type="dxa"/>
            <w:shd w:val="clear" w:color="auto" w:fill="FFFFFF"/>
          </w:tcPr>
          <w:p w:rsidR="0081353D" w:rsidRPr="000345A8" w:rsidRDefault="0081353D" w:rsidP="0081353D">
            <w:pPr>
              <w:rPr>
                <w:sz w:val="20"/>
                <w:szCs w:val="20"/>
              </w:rPr>
            </w:pPr>
            <w:r w:rsidRPr="000345A8">
              <w:rPr>
                <w:sz w:val="20"/>
                <w:szCs w:val="20"/>
              </w:rPr>
              <w:lastRenderedPageBreak/>
              <w:t>9</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ул.Юбилейная,д.4</w:t>
            </w:r>
          </w:p>
        </w:tc>
      </w:tr>
      <w:tr w:rsidR="0081353D" w:rsidRPr="000345A8" w:rsidTr="0081353D">
        <w:trPr>
          <w:trHeight w:val="341"/>
        </w:trPr>
        <w:tc>
          <w:tcPr>
            <w:tcW w:w="930" w:type="dxa"/>
            <w:shd w:val="clear" w:color="auto" w:fill="FFFFFF"/>
          </w:tcPr>
          <w:p w:rsidR="0081353D" w:rsidRPr="000345A8" w:rsidRDefault="0081353D" w:rsidP="0081353D">
            <w:pPr>
              <w:rPr>
                <w:sz w:val="20"/>
                <w:szCs w:val="20"/>
              </w:rPr>
            </w:pPr>
            <w:r w:rsidRPr="000345A8">
              <w:rPr>
                <w:sz w:val="20"/>
                <w:szCs w:val="20"/>
              </w:rPr>
              <w:t>10</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ул.Микрорайн,д.10</w:t>
            </w:r>
          </w:p>
        </w:tc>
      </w:tr>
      <w:tr w:rsidR="0081353D" w:rsidRPr="000345A8" w:rsidTr="0081353D">
        <w:trPr>
          <w:trHeight w:val="341"/>
        </w:trPr>
        <w:tc>
          <w:tcPr>
            <w:tcW w:w="930" w:type="dxa"/>
            <w:shd w:val="clear" w:color="auto" w:fill="FFFFFF"/>
          </w:tcPr>
          <w:p w:rsidR="0081353D" w:rsidRPr="000345A8" w:rsidRDefault="0081353D" w:rsidP="0081353D">
            <w:pPr>
              <w:rPr>
                <w:sz w:val="20"/>
                <w:szCs w:val="20"/>
              </w:rPr>
            </w:pPr>
            <w:r w:rsidRPr="000345A8">
              <w:rPr>
                <w:sz w:val="20"/>
                <w:szCs w:val="20"/>
              </w:rPr>
              <w:t>11</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ул.Специалистов,д.24</w:t>
            </w:r>
          </w:p>
        </w:tc>
      </w:tr>
      <w:tr w:rsidR="0081353D" w:rsidRPr="000345A8" w:rsidTr="0081353D">
        <w:trPr>
          <w:trHeight w:val="341"/>
        </w:trPr>
        <w:tc>
          <w:tcPr>
            <w:tcW w:w="930" w:type="dxa"/>
            <w:shd w:val="clear" w:color="auto" w:fill="FFFFFF"/>
          </w:tcPr>
          <w:p w:rsidR="0081353D" w:rsidRPr="000345A8" w:rsidRDefault="0081353D" w:rsidP="0081353D">
            <w:pPr>
              <w:rPr>
                <w:sz w:val="20"/>
                <w:szCs w:val="20"/>
              </w:rPr>
            </w:pPr>
            <w:r w:rsidRPr="000345A8">
              <w:rPr>
                <w:sz w:val="20"/>
                <w:szCs w:val="20"/>
              </w:rPr>
              <w:t>12</w:t>
            </w:r>
          </w:p>
        </w:tc>
        <w:tc>
          <w:tcPr>
            <w:tcW w:w="3763" w:type="dxa"/>
            <w:shd w:val="clear" w:color="auto" w:fill="FFFFFF"/>
          </w:tcPr>
          <w:p w:rsidR="0081353D" w:rsidRPr="000345A8" w:rsidRDefault="0081353D" w:rsidP="0081353D">
            <w:pPr>
              <w:rPr>
                <w:sz w:val="20"/>
                <w:szCs w:val="20"/>
              </w:rPr>
            </w:pPr>
            <w:r w:rsidRPr="000345A8">
              <w:rPr>
                <w:sz w:val="20"/>
                <w:szCs w:val="20"/>
              </w:rPr>
              <w:t>д.Центральноен отделение совхрза им.Ленина, ул.Специалистов,д.24</w:t>
            </w:r>
          </w:p>
        </w:tc>
      </w:tr>
    </w:tbl>
    <w:p w:rsidR="0081353D" w:rsidRPr="000345A8" w:rsidRDefault="0081353D" w:rsidP="0081353D">
      <w:pPr>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bookmarkStart w:id="29" w:name="_Hlk156916807"/>
      <w:r w:rsidRPr="000345A8">
        <w:rPr>
          <w:sz w:val="20"/>
          <w:szCs w:val="20"/>
        </w:rPr>
        <w:t>Приложение 5</w:t>
      </w:r>
    </w:p>
    <w:p w:rsidR="0081353D" w:rsidRPr="000345A8" w:rsidRDefault="0081353D" w:rsidP="0081353D">
      <w:pPr>
        <w:jc w:val="right"/>
        <w:rPr>
          <w:sz w:val="20"/>
          <w:szCs w:val="20"/>
        </w:rPr>
      </w:pPr>
      <w:r w:rsidRPr="000345A8">
        <w:rPr>
          <w:sz w:val="20"/>
          <w:szCs w:val="20"/>
        </w:rPr>
        <w:t xml:space="preserve">к муниципальной программе «Формирование </w:t>
      </w:r>
    </w:p>
    <w:p w:rsidR="0081353D" w:rsidRPr="000345A8" w:rsidRDefault="0081353D" w:rsidP="0081353D">
      <w:pPr>
        <w:jc w:val="right"/>
        <w:rPr>
          <w:sz w:val="20"/>
          <w:szCs w:val="20"/>
        </w:rPr>
      </w:pPr>
      <w:r w:rsidRPr="000345A8">
        <w:rPr>
          <w:sz w:val="20"/>
          <w:szCs w:val="20"/>
        </w:rPr>
        <w:t xml:space="preserve">  современной городской среды на территории  </w:t>
      </w:r>
    </w:p>
    <w:p w:rsidR="0081353D" w:rsidRPr="000345A8" w:rsidRDefault="0081353D" w:rsidP="0081353D">
      <w:pPr>
        <w:jc w:val="right"/>
        <w:rPr>
          <w:b/>
          <w:bCs/>
          <w:sz w:val="20"/>
          <w:szCs w:val="20"/>
        </w:rPr>
      </w:pPr>
      <w:r w:rsidRPr="000345A8">
        <w:rPr>
          <w:sz w:val="20"/>
          <w:szCs w:val="20"/>
        </w:rPr>
        <w:t xml:space="preserve"> Мордовского муниципального округа»</w:t>
      </w:r>
    </w:p>
    <w:p w:rsidR="0081353D" w:rsidRPr="000345A8" w:rsidRDefault="0081353D" w:rsidP="0081353D">
      <w:pPr>
        <w:ind w:right="43"/>
        <w:jc w:val="center"/>
        <w:rPr>
          <w:b/>
          <w:bCs/>
          <w:sz w:val="20"/>
          <w:szCs w:val="20"/>
        </w:rPr>
      </w:pPr>
    </w:p>
    <w:p w:rsidR="0081353D" w:rsidRPr="000345A8" w:rsidRDefault="0081353D" w:rsidP="0081353D">
      <w:pPr>
        <w:ind w:right="43"/>
        <w:jc w:val="center"/>
        <w:rPr>
          <w:b/>
          <w:bCs/>
          <w:sz w:val="20"/>
          <w:szCs w:val="20"/>
        </w:rPr>
      </w:pPr>
      <w:r w:rsidRPr="000345A8">
        <w:rPr>
          <w:b/>
          <w:bCs/>
          <w:sz w:val="20"/>
          <w:szCs w:val="20"/>
        </w:rPr>
        <w:t>Адресный перечень общественных территорий,</w:t>
      </w:r>
    </w:p>
    <w:p w:rsidR="0081353D" w:rsidRPr="000345A8" w:rsidRDefault="0081353D" w:rsidP="0081353D">
      <w:pPr>
        <w:ind w:right="43"/>
        <w:jc w:val="center"/>
        <w:rPr>
          <w:b/>
          <w:bCs/>
          <w:sz w:val="20"/>
          <w:szCs w:val="20"/>
        </w:rPr>
      </w:pPr>
      <w:r w:rsidRPr="000345A8">
        <w:rPr>
          <w:b/>
          <w:bCs/>
          <w:sz w:val="20"/>
          <w:szCs w:val="20"/>
        </w:rPr>
        <w:t xml:space="preserve"> нуждающихся в благоустройстве (с учетом их физического состояния) </w:t>
      </w:r>
    </w:p>
    <w:p w:rsidR="0081353D" w:rsidRPr="000345A8" w:rsidRDefault="0081353D" w:rsidP="0081353D">
      <w:pPr>
        <w:ind w:right="43"/>
        <w:jc w:val="center"/>
        <w:rPr>
          <w:sz w:val="20"/>
          <w:szCs w:val="20"/>
        </w:rPr>
      </w:pPr>
      <w:r w:rsidRPr="000345A8">
        <w:rPr>
          <w:b/>
          <w:bCs/>
          <w:sz w:val="20"/>
          <w:szCs w:val="20"/>
        </w:rPr>
        <w:t>и подлежащих благоустройству</w:t>
      </w:r>
    </w:p>
    <w:p w:rsidR="0081353D" w:rsidRPr="000345A8" w:rsidRDefault="0081353D" w:rsidP="0081353D">
      <w:pPr>
        <w:rPr>
          <w:sz w:val="20"/>
          <w:szCs w:val="20"/>
        </w:rPr>
      </w:pPr>
    </w:p>
    <w:tbl>
      <w:tblPr>
        <w:tblW w:w="4536" w:type="dxa"/>
        <w:tblInd w:w="108" w:type="dxa"/>
        <w:tblLayout w:type="fixed"/>
        <w:tblLook w:val="0000" w:firstRow="0" w:lastRow="0" w:firstColumn="0" w:lastColumn="0" w:noHBand="0" w:noVBand="0"/>
      </w:tblPr>
      <w:tblGrid>
        <w:gridCol w:w="727"/>
        <w:gridCol w:w="3809"/>
      </w:tblGrid>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jc w:val="center"/>
              <w:rPr>
                <w:sz w:val="20"/>
                <w:szCs w:val="20"/>
              </w:rPr>
            </w:pPr>
            <w:r w:rsidRPr="000345A8">
              <w:rPr>
                <w:sz w:val="20"/>
                <w:szCs w:val="20"/>
              </w:rPr>
              <w:t>№ п/п</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jc w:val="center"/>
              <w:rPr>
                <w:sz w:val="20"/>
                <w:szCs w:val="20"/>
              </w:rPr>
            </w:pPr>
            <w:r w:rsidRPr="000345A8">
              <w:rPr>
                <w:sz w:val="20"/>
                <w:szCs w:val="20"/>
              </w:rPr>
              <w:t>Адрес объекта</w:t>
            </w:r>
          </w:p>
          <w:p w:rsidR="0081353D" w:rsidRPr="000345A8" w:rsidRDefault="0081353D" w:rsidP="0081353D">
            <w:pPr>
              <w:jc w:val="center"/>
              <w:rPr>
                <w:sz w:val="20"/>
                <w:szCs w:val="20"/>
              </w:rPr>
            </w:pP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1</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р.п. Мордово. Территория по ул. Школьная, Октябрьская (тротуар)</w:t>
            </w:r>
          </w:p>
          <w:p w:rsidR="0081353D" w:rsidRPr="000345A8" w:rsidRDefault="0081353D" w:rsidP="0081353D">
            <w:pPr>
              <w:rPr>
                <w:sz w:val="20"/>
                <w:szCs w:val="20"/>
              </w:rPr>
            </w:pPr>
          </w:p>
        </w:tc>
      </w:tr>
      <w:tr w:rsidR="0081353D" w:rsidRPr="000345A8" w:rsidTr="00A34E26">
        <w:tc>
          <w:tcPr>
            <w:tcW w:w="727" w:type="dxa"/>
            <w:tcBorders>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2</w:t>
            </w:r>
          </w:p>
        </w:tc>
        <w:tc>
          <w:tcPr>
            <w:tcW w:w="3809" w:type="dxa"/>
            <w:tcBorders>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р.п. Мордово. Территория по ул. Интернациональная (тротуар)</w:t>
            </w:r>
          </w:p>
          <w:p w:rsidR="0081353D" w:rsidRPr="000345A8" w:rsidRDefault="0081353D" w:rsidP="0081353D">
            <w:pPr>
              <w:rPr>
                <w:sz w:val="20"/>
                <w:szCs w:val="20"/>
              </w:rPr>
            </w:pPr>
          </w:p>
        </w:tc>
      </w:tr>
      <w:tr w:rsidR="0081353D" w:rsidRPr="000345A8" w:rsidTr="00A34E26">
        <w:tc>
          <w:tcPr>
            <w:tcW w:w="727" w:type="dxa"/>
            <w:tcBorders>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3</w:t>
            </w:r>
          </w:p>
        </w:tc>
        <w:tc>
          <w:tcPr>
            <w:tcW w:w="3809" w:type="dxa"/>
            <w:tcBorders>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 xml:space="preserve">р.п. Мордово, ул. Октябрьская, благоустройство территория парка ветеранов  </w:t>
            </w:r>
          </w:p>
          <w:p w:rsidR="0081353D" w:rsidRPr="000345A8" w:rsidRDefault="0081353D" w:rsidP="0081353D">
            <w:pPr>
              <w:rPr>
                <w:sz w:val="20"/>
                <w:szCs w:val="20"/>
              </w:rPr>
            </w:pPr>
          </w:p>
        </w:tc>
      </w:tr>
      <w:tr w:rsidR="0081353D" w:rsidRPr="000345A8" w:rsidTr="00A34E26">
        <w:tc>
          <w:tcPr>
            <w:tcW w:w="727" w:type="dxa"/>
            <w:tcBorders>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4</w:t>
            </w:r>
          </w:p>
        </w:tc>
        <w:tc>
          <w:tcPr>
            <w:tcW w:w="3809" w:type="dxa"/>
            <w:tcBorders>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р.п. Новопокровка, территория по ул. Революционная (в районе сквера)</w:t>
            </w:r>
          </w:p>
          <w:p w:rsidR="0081353D" w:rsidRPr="000345A8" w:rsidRDefault="0081353D" w:rsidP="0081353D">
            <w:pPr>
              <w:rPr>
                <w:sz w:val="20"/>
                <w:szCs w:val="20"/>
              </w:rPr>
            </w:pP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5</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р.п. Новопокровка, территория по ул. Орлова-Давыдова (в районе сквера)</w:t>
            </w:r>
          </w:p>
          <w:p w:rsidR="0081353D" w:rsidRPr="000345A8" w:rsidRDefault="0081353D" w:rsidP="0081353D">
            <w:pPr>
              <w:rPr>
                <w:sz w:val="20"/>
                <w:szCs w:val="20"/>
              </w:rPr>
            </w:pP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6</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Благоустройство территории в с. Ивановка</w:t>
            </w:r>
          </w:p>
          <w:p w:rsidR="0081353D" w:rsidRPr="000345A8" w:rsidRDefault="0081353D" w:rsidP="0081353D">
            <w:pPr>
              <w:rPr>
                <w:sz w:val="20"/>
                <w:szCs w:val="20"/>
              </w:rPr>
            </w:pP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7</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Благоустройство территории сквера «Семейный» в д. Отрада</w:t>
            </w:r>
          </w:p>
          <w:p w:rsidR="0081353D" w:rsidRPr="000345A8" w:rsidRDefault="0081353D" w:rsidP="0081353D">
            <w:pPr>
              <w:rPr>
                <w:sz w:val="20"/>
                <w:szCs w:val="20"/>
              </w:rPr>
            </w:pPr>
          </w:p>
        </w:tc>
      </w:tr>
      <w:tr w:rsidR="0081353D" w:rsidRPr="000345A8" w:rsidTr="00A34E26">
        <w:trPr>
          <w:trHeight w:val="526"/>
        </w:trPr>
        <w:tc>
          <w:tcPr>
            <w:tcW w:w="727" w:type="dxa"/>
            <w:tcBorders>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8</w:t>
            </w:r>
          </w:p>
        </w:tc>
        <w:tc>
          <w:tcPr>
            <w:tcW w:w="3809" w:type="dxa"/>
            <w:tcBorders>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Благоустройство территории сквера «Семейный» по ул. Центральная в с. Кужное</w:t>
            </w:r>
          </w:p>
          <w:p w:rsidR="0081353D" w:rsidRPr="000345A8" w:rsidRDefault="0081353D" w:rsidP="0081353D">
            <w:pPr>
              <w:rPr>
                <w:sz w:val="20"/>
                <w:szCs w:val="20"/>
              </w:rPr>
            </w:pP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9</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rPr>
                <w:sz w:val="20"/>
                <w:szCs w:val="20"/>
              </w:rPr>
            </w:pPr>
            <w:r w:rsidRPr="000345A8">
              <w:rPr>
                <w:sz w:val="20"/>
                <w:szCs w:val="20"/>
              </w:rPr>
              <w:t xml:space="preserve">Благоустройство территории сквера «Семейный» в с. Шульгино </w:t>
            </w:r>
          </w:p>
          <w:p w:rsidR="0081353D" w:rsidRPr="000345A8" w:rsidRDefault="0081353D" w:rsidP="0081353D">
            <w:pPr>
              <w:rPr>
                <w:sz w:val="20"/>
                <w:szCs w:val="20"/>
              </w:rPr>
            </w:pP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10</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contextualSpacing/>
              <w:rPr>
                <w:sz w:val="20"/>
                <w:szCs w:val="20"/>
              </w:rPr>
            </w:pPr>
            <w:r w:rsidRPr="000345A8">
              <w:rPr>
                <w:sz w:val="20"/>
                <w:szCs w:val="20"/>
              </w:rPr>
              <w:t xml:space="preserve">Благоустройство территории сквера «Семейный очаг» с.Сосновка </w:t>
            </w:r>
          </w:p>
          <w:p w:rsidR="0081353D" w:rsidRPr="000345A8" w:rsidRDefault="0081353D" w:rsidP="0081353D">
            <w:pPr>
              <w:rPr>
                <w:sz w:val="20"/>
                <w:szCs w:val="20"/>
              </w:rPr>
            </w:pP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11</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contextualSpacing/>
              <w:rPr>
                <w:sz w:val="20"/>
                <w:szCs w:val="20"/>
              </w:rPr>
            </w:pPr>
            <w:r w:rsidRPr="000345A8">
              <w:rPr>
                <w:sz w:val="20"/>
                <w:szCs w:val="20"/>
              </w:rPr>
              <w:t>Благоустройство территории сквера «Семейных династий» в р.п.Мордово ул.Почтовый переулок</w:t>
            </w:r>
          </w:p>
        </w:tc>
      </w:tr>
      <w:tr w:rsidR="0081353D" w:rsidRPr="000345A8" w:rsidTr="00A34E26">
        <w:tc>
          <w:tcPr>
            <w:tcW w:w="72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rPr>
                <w:sz w:val="20"/>
                <w:szCs w:val="20"/>
              </w:rPr>
            </w:pPr>
            <w:r w:rsidRPr="000345A8">
              <w:rPr>
                <w:sz w:val="20"/>
                <w:szCs w:val="20"/>
              </w:rPr>
              <w:t>12</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contextualSpacing/>
              <w:rPr>
                <w:sz w:val="20"/>
                <w:szCs w:val="20"/>
              </w:rPr>
            </w:pPr>
            <w:r w:rsidRPr="000345A8">
              <w:rPr>
                <w:sz w:val="20"/>
                <w:szCs w:val="20"/>
              </w:rPr>
              <w:t>Благоустройство территории детской площадки в д.Центральное отделение совхоза им.Ленина</w:t>
            </w:r>
          </w:p>
        </w:tc>
      </w:tr>
    </w:tbl>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jc w:val="right"/>
        <w:rPr>
          <w:sz w:val="20"/>
          <w:szCs w:val="20"/>
        </w:rPr>
      </w:pPr>
    </w:p>
    <w:bookmarkEnd w:id="29"/>
    <w:p w:rsidR="0081353D" w:rsidRPr="000345A8" w:rsidRDefault="0081353D" w:rsidP="0081353D">
      <w:pPr>
        <w:jc w:val="right"/>
        <w:rPr>
          <w:sz w:val="20"/>
          <w:szCs w:val="20"/>
        </w:rPr>
      </w:pPr>
    </w:p>
    <w:p w:rsidR="0081353D" w:rsidRPr="000345A8" w:rsidRDefault="0081353D" w:rsidP="0081353D">
      <w:pPr>
        <w:jc w:val="right"/>
        <w:rPr>
          <w:sz w:val="20"/>
          <w:szCs w:val="20"/>
        </w:rPr>
      </w:pPr>
    </w:p>
    <w:p w:rsidR="0081353D" w:rsidRPr="000345A8" w:rsidRDefault="0081353D" w:rsidP="0081353D">
      <w:pPr>
        <w:rPr>
          <w:sz w:val="20"/>
          <w:szCs w:val="20"/>
        </w:rPr>
        <w:sectPr w:rsidR="0081353D" w:rsidRPr="000345A8" w:rsidSect="0081353D">
          <w:type w:val="continuous"/>
          <w:pgSz w:w="11906" w:h="16838"/>
          <w:pgMar w:top="958" w:right="1124" w:bottom="699" w:left="1140" w:header="720" w:footer="0" w:gutter="0"/>
          <w:cols w:num="2" w:space="720"/>
          <w:docGrid w:linePitch="600" w:charSpace="32768"/>
        </w:sectPr>
      </w:pPr>
      <w:bookmarkStart w:id="30" w:name="_Hlk94695905"/>
    </w:p>
    <w:p w:rsidR="0081353D" w:rsidRPr="000345A8" w:rsidRDefault="0081353D" w:rsidP="0081353D">
      <w:pPr>
        <w:jc w:val="right"/>
        <w:rPr>
          <w:sz w:val="20"/>
          <w:szCs w:val="20"/>
        </w:rPr>
      </w:pPr>
      <w:r w:rsidRPr="000345A8">
        <w:rPr>
          <w:sz w:val="20"/>
          <w:szCs w:val="20"/>
        </w:rPr>
        <w:lastRenderedPageBreak/>
        <w:t>Приложение 6</w:t>
      </w:r>
    </w:p>
    <w:bookmarkEnd w:id="30"/>
    <w:p w:rsidR="0081353D" w:rsidRPr="000345A8" w:rsidRDefault="0081353D" w:rsidP="0081353D">
      <w:pPr>
        <w:jc w:val="right"/>
        <w:rPr>
          <w:sz w:val="20"/>
          <w:szCs w:val="20"/>
        </w:rPr>
      </w:pPr>
      <w:r w:rsidRPr="000345A8">
        <w:rPr>
          <w:sz w:val="20"/>
          <w:szCs w:val="20"/>
        </w:rPr>
        <w:t xml:space="preserve">к муниципальной программе «Формирование </w:t>
      </w:r>
    </w:p>
    <w:p w:rsidR="0081353D" w:rsidRPr="000345A8" w:rsidRDefault="0081353D" w:rsidP="0081353D">
      <w:pPr>
        <w:jc w:val="right"/>
        <w:rPr>
          <w:sz w:val="20"/>
          <w:szCs w:val="20"/>
        </w:rPr>
      </w:pPr>
      <w:r w:rsidRPr="000345A8">
        <w:rPr>
          <w:sz w:val="20"/>
          <w:szCs w:val="20"/>
        </w:rPr>
        <w:t xml:space="preserve">  современной городской среды на территории  </w:t>
      </w:r>
    </w:p>
    <w:p w:rsidR="0081353D" w:rsidRPr="000345A8" w:rsidRDefault="0081353D" w:rsidP="0081353D">
      <w:pPr>
        <w:jc w:val="right"/>
        <w:rPr>
          <w:sz w:val="20"/>
          <w:szCs w:val="20"/>
        </w:rPr>
      </w:pPr>
      <w:r w:rsidRPr="000345A8">
        <w:rPr>
          <w:sz w:val="20"/>
          <w:szCs w:val="20"/>
        </w:rPr>
        <w:t xml:space="preserve">Мордовского муниципального округа»                                                             </w:t>
      </w:r>
    </w:p>
    <w:p w:rsidR="0081353D" w:rsidRPr="000345A8" w:rsidRDefault="0081353D" w:rsidP="0081353D">
      <w:pPr>
        <w:spacing w:before="100"/>
        <w:ind w:right="140"/>
        <w:jc w:val="right"/>
        <w:rPr>
          <w:sz w:val="20"/>
          <w:szCs w:val="20"/>
        </w:rPr>
      </w:pPr>
    </w:p>
    <w:p w:rsidR="0081353D" w:rsidRPr="000345A8" w:rsidRDefault="0081353D" w:rsidP="0081353D">
      <w:pPr>
        <w:ind w:right="140"/>
        <w:jc w:val="center"/>
        <w:rPr>
          <w:sz w:val="20"/>
          <w:szCs w:val="20"/>
        </w:rPr>
      </w:pPr>
      <w:r w:rsidRPr="000345A8">
        <w:rPr>
          <w:sz w:val="20"/>
          <w:szCs w:val="20"/>
        </w:rPr>
        <w:t>Перечень работ</w:t>
      </w:r>
    </w:p>
    <w:p w:rsidR="0081353D" w:rsidRPr="000345A8" w:rsidRDefault="0081353D" w:rsidP="0081353D">
      <w:pPr>
        <w:ind w:right="140"/>
        <w:jc w:val="center"/>
        <w:rPr>
          <w:sz w:val="20"/>
          <w:szCs w:val="20"/>
        </w:rPr>
      </w:pPr>
      <w:r w:rsidRPr="000345A8">
        <w:rPr>
          <w:sz w:val="20"/>
          <w:szCs w:val="20"/>
        </w:rPr>
        <w:t>по обеспечению доступности для инвалидов и маломобильных групп граждан</w:t>
      </w:r>
    </w:p>
    <w:p w:rsidR="0081353D" w:rsidRPr="000345A8" w:rsidRDefault="0081353D" w:rsidP="0081353D">
      <w:pPr>
        <w:spacing w:before="100"/>
        <w:ind w:right="140"/>
        <w:rPr>
          <w:sz w:val="20"/>
          <w:szCs w:val="20"/>
        </w:rPr>
      </w:pPr>
    </w:p>
    <w:tbl>
      <w:tblPr>
        <w:tblW w:w="4224" w:type="dxa"/>
        <w:tblInd w:w="-5" w:type="dxa"/>
        <w:tblLayout w:type="fixed"/>
        <w:tblLook w:val="0000" w:firstRow="0" w:lastRow="0" w:firstColumn="0" w:lastColumn="0" w:noHBand="0" w:noVBand="0"/>
      </w:tblPr>
      <w:tblGrid>
        <w:gridCol w:w="828"/>
        <w:gridCol w:w="3396"/>
      </w:tblGrid>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w:t>
            </w:r>
          </w:p>
          <w:p w:rsidR="0081353D" w:rsidRPr="000345A8" w:rsidRDefault="0081353D" w:rsidP="0081353D">
            <w:pPr>
              <w:spacing w:before="100"/>
              <w:ind w:right="140"/>
              <w:rPr>
                <w:sz w:val="20"/>
                <w:szCs w:val="20"/>
              </w:rPr>
            </w:pPr>
            <w:r w:rsidRPr="000345A8">
              <w:rPr>
                <w:sz w:val="20"/>
                <w:szCs w:val="20"/>
              </w:rPr>
              <w:t>п/п</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 xml:space="preserve">                                       Наименование видов  работ</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Оборудование доступных для инвалидов мест отдыха в скверах, парках, площадях</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Установка скамеек со спинками и подлокотниками</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Зона с установкой тренажеров для людей с ограниченными возможностями</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Оборудование тротуаров и тренажеров бордюрными пандусами для въезда</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Устройство пандусов на придомовых и общественных территориях</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Парковочные места на придомовых территориях</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Устройство тактильной плитки для слабовидящих</w:t>
            </w:r>
          </w:p>
          <w:p w:rsidR="0081353D" w:rsidRPr="000345A8" w:rsidRDefault="0081353D" w:rsidP="0081353D">
            <w:pPr>
              <w:spacing w:before="100"/>
              <w:ind w:right="140"/>
              <w:rPr>
                <w:sz w:val="20"/>
                <w:szCs w:val="20"/>
              </w:rPr>
            </w:pPr>
          </w:p>
        </w:tc>
      </w:tr>
      <w:tr w:rsidR="0081353D" w:rsidRPr="000345A8" w:rsidTr="00A34E26">
        <w:tc>
          <w:tcPr>
            <w:tcW w:w="82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Устройство входной группы для беспрепятственного прохода на дворовую и общественную территории</w:t>
            </w:r>
          </w:p>
          <w:p w:rsidR="0081353D" w:rsidRPr="000345A8" w:rsidRDefault="0081353D" w:rsidP="0081353D">
            <w:pPr>
              <w:spacing w:before="100"/>
              <w:ind w:right="140"/>
              <w:rPr>
                <w:sz w:val="20"/>
                <w:szCs w:val="20"/>
              </w:rPr>
            </w:pPr>
          </w:p>
        </w:tc>
      </w:tr>
    </w:tbl>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p>
    <w:p w:rsidR="0081353D" w:rsidRPr="000345A8" w:rsidRDefault="0081353D" w:rsidP="0081353D">
      <w:pPr>
        <w:ind w:right="140"/>
        <w:jc w:val="right"/>
        <w:rPr>
          <w:sz w:val="20"/>
          <w:szCs w:val="20"/>
        </w:rPr>
      </w:pPr>
      <w:r w:rsidRPr="000345A8">
        <w:rPr>
          <w:sz w:val="20"/>
          <w:szCs w:val="20"/>
        </w:rPr>
        <w:t xml:space="preserve">                                                                                               ПРИЛОЖЕНИЕ 7</w:t>
      </w:r>
    </w:p>
    <w:p w:rsidR="0081353D" w:rsidRPr="000345A8" w:rsidRDefault="0081353D" w:rsidP="0081353D">
      <w:pPr>
        <w:jc w:val="right"/>
        <w:rPr>
          <w:sz w:val="20"/>
          <w:szCs w:val="20"/>
        </w:rPr>
      </w:pPr>
      <w:r w:rsidRPr="000345A8">
        <w:rPr>
          <w:sz w:val="20"/>
          <w:szCs w:val="20"/>
        </w:rPr>
        <w:t xml:space="preserve">                                                                    к муниципальной программе «Формирование </w:t>
      </w:r>
    </w:p>
    <w:p w:rsidR="0081353D" w:rsidRPr="000345A8" w:rsidRDefault="0081353D" w:rsidP="0081353D">
      <w:pPr>
        <w:jc w:val="right"/>
        <w:rPr>
          <w:sz w:val="20"/>
          <w:szCs w:val="20"/>
        </w:rPr>
      </w:pPr>
      <w:r w:rsidRPr="000345A8">
        <w:rPr>
          <w:sz w:val="20"/>
          <w:szCs w:val="20"/>
        </w:rPr>
        <w:t xml:space="preserve">  современной городской среды на территории  </w:t>
      </w:r>
    </w:p>
    <w:p w:rsidR="0081353D" w:rsidRPr="000345A8" w:rsidRDefault="0081353D" w:rsidP="0081353D">
      <w:pPr>
        <w:ind w:right="140"/>
        <w:jc w:val="right"/>
        <w:rPr>
          <w:sz w:val="20"/>
          <w:szCs w:val="20"/>
        </w:rPr>
      </w:pPr>
      <w:r w:rsidRPr="000345A8">
        <w:rPr>
          <w:sz w:val="20"/>
          <w:szCs w:val="20"/>
        </w:rPr>
        <w:t>Мордовского муниципального округа»</w:t>
      </w:r>
    </w:p>
    <w:p w:rsidR="0081353D" w:rsidRPr="000345A8" w:rsidRDefault="0081353D" w:rsidP="0081353D">
      <w:pPr>
        <w:ind w:right="140"/>
        <w:jc w:val="center"/>
        <w:rPr>
          <w:b/>
          <w:sz w:val="20"/>
          <w:szCs w:val="20"/>
        </w:rPr>
      </w:pPr>
    </w:p>
    <w:p w:rsidR="0081353D" w:rsidRPr="000345A8" w:rsidRDefault="0081353D" w:rsidP="0081353D">
      <w:pPr>
        <w:ind w:right="140"/>
        <w:jc w:val="center"/>
        <w:rPr>
          <w:b/>
          <w:sz w:val="20"/>
          <w:szCs w:val="20"/>
        </w:rPr>
      </w:pPr>
      <w:r w:rsidRPr="000345A8">
        <w:rPr>
          <w:b/>
          <w:sz w:val="20"/>
          <w:szCs w:val="20"/>
        </w:rPr>
        <w:t>Единичные расценки</w:t>
      </w:r>
    </w:p>
    <w:p w:rsidR="0081353D" w:rsidRPr="000345A8" w:rsidRDefault="0081353D" w:rsidP="0081353D">
      <w:pPr>
        <w:ind w:right="140"/>
        <w:jc w:val="center"/>
        <w:rPr>
          <w:b/>
          <w:sz w:val="20"/>
          <w:szCs w:val="20"/>
        </w:rPr>
      </w:pPr>
      <w:r w:rsidRPr="000345A8">
        <w:rPr>
          <w:b/>
          <w:sz w:val="20"/>
          <w:szCs w:val="20"/>
        </w:rPr>
        <w:t>благоустройства дворовых территорий,</w:t>
      </w:r>
    </w:p>
    <w:p w:rsidR="0081353D" w:rsidRPr="000345A8" w:rsidRDefault="0081353D" w:rsidP="0081353D">
      <w:pPr>
        <w:ind w:right="140"/>
        <w:jc w:val="center"/>
        <w:rPr>
          <w:b/>
          <w:sz w:val="20"/>
          <w:szCs w:val="20"/>
        </w:rPr>
      </w:pPr>
      <w:r w:rsidRPr="000345A8">
        <w:rPr>
          <w:b/>
          <w:sz w:val="20"/>
          <w:szCs w:val="20"/>
        </w:rPr>
        <w:t>освещение дворовых территорий</w:t>
      </w:r>
    </w:p>
    <w:p w:rsidR="0081353D" w:rsidRPr="000345A8" w:rsidRDefault="0081353D" w:rsidP="0081353D">
      <w:pPr>
        <w:ind w:right="140"/>
        <w:jc w:val="center"/>
        <w:rPr>
          <w:b/>
          <w:sz w:val="20"/>
          <w:szCs w:val="20"/>
        </w:rPr>
      </w:pPr>
      <w:r w:rsidRPr="000345A8">
        <w:rPr>
          <w:b/>
          <w:sz w:val="20"/>
          <w:szCs w:val="20"/>
        </w:rPr>
        <w:t>и стоимость установки скамеек и урн территорий</w:t>
      </w:r>
    </w:p>
    <w:p w:rsidR="0081353D" w:rsidRPr="000345A8" w:rsidRDefault="0081353D" w:rsidP="0081353D">
      <w:pPr>
        <w:spacing w:before="100"/>
        <w:ind w:right="140"/>
        <w:rPr>
          <w:sz w:val="20"/>
          <w:szCs w:val="20"/>
        </w:rPr>
      </w:pPr>
    </w:p>
    <w:tbl>
      <w:tblPr>
        <w:tblW w:w="4649" w:type="dxa"/>
        <w:tblInd w:w="-5" w:type="dxa"/>
        <w:tblLayout w:type="fixed"/>
        <w:tblLook w:val="0000" w:firstRow="0" w:lastRow="0" w:firstColumn="0" w:lastColumn="0" w:noHBand="0" w:noVBand="0"/>
      </w:tblPr>
      <w:tblGrid>
        <w:gridCol w:w="397"/>
        <w:gridCol w:w="1417"/>
        <w:gridCol w:w="709"/>
        <w:gridCol w:w="708"/>
        <w:gridCol w:w="1418"/>
      </w:tblGrid>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w:t>
            </w:r>
          </w:p>
          <w:p w:rsidR="0081353D" w:rsidRPr="000345A8" w:rsidRDefault="0081353D" w:rsidP="0081353D">
            <w:pPr>
              <w:spacing w:before="100"/>
              <w:ind w:right="140"/>
              <w:rPr>
                <w:sz w:val="20"/>
                <w:szCs w:val="20"/>
              </w:rPr>
            </w:pPr>
            <w:r w:rsidRPr="000345A8">
              <w:rPr>
                <w:sz w:val="20"/>
                <w:szCs w:val="20"/>
              </w:rPr>
              <w:t>п/п</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 xml:space="preserve">          Наименование  работ</w:t>
            </w:r>
          </w:p>
          <w:p w:rsidR="0081353D" w:rsidRPr="000345A8" w:rsidRDefault="0081353D" w:rsidP="0081353D">
            <w:pPr>
              <w:spacing w:before="100"/>
              <w:ind w:right="14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38"/>
              <w:rPr>
                <w:sz w:val="20"/>
                <w:szCs w:val="20"/>
              </w:rPr>
            </w:pPr>
            <w:r w:rsidRPr="000345A8">
              <w:rPr>
                <w:sz w:val="20"/>
                <w:szCs w:val="20"/>
              </w:rPr>
              <w:t>Ед. измер.</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 xml:space="preserve">Количество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Стоимость   в руб.</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 xml:space="preserve">Стоимость  </w:t>
            </w:r>
            <w:r w:rsidRPr="000345A8">
              <w:rPr>
                <w:sz w:val="20"/>
                <w:szCs w:val="20"/>
                <w:vertAlign w:val="superscript"/>
              </w:rPr>
              <w:t xml:space="preserve"> </w:t>
            </w:r>
            <w:r w:rsidRPr="000345A8">
              <w:rPr>
                <w:sz w:val="20"/>
                <w:szCs w:val="20"/>
              </w:rPr>
              <w:t>асфальтирования существующего покрытия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м</w:t>
            </w:r>
            <w:r w:rsidRPr="000345A8">
              <w:rPr>
                <w:sz w:val="20"/>
                <w:szCs w:val="20"/>
                <w:vertAlign w:val="superscript"/>
              </w:rPr>
              <w:t>2</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1981</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2.</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 xml:space="preserve">Стоимость  </w:t>
            </w:r>
            <w:r w:rsidRPr="000345A8">
              <w:rPr>
                <w:sz w:val="20"/>
                <w:szCs w:val="20"/>
                <w:vertAlign w:val="superscript"/>
              </w:rPr>
              <w:t xml:space="preserve"> </w:t>
            </w:r>
            <w:r w:rsidRPr="000345A8">
              <w:rPr>
                <w:sz w:val="20"/>
                <w:szCs w:val="20"/>
              </w:rPr>
              <w:t>асфальтирования существующего покрытия дворовой территории с учётом полной разборки старого покрытия и основания под него</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м</w:t>
            </w:r>
            <w:r w:rsidRPr="000345A8">
              <w:rPr>
                <w:sz w:val="20"/>
                <w:szCs w:val="20"/>
                <w:vertAlign w:val="superscript"/>
              </w:rPr>
              <w:t>2</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2497</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3</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Стоимость благоустройства дворовой территории жилых домов</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м</w:t>
            </w:r>
            <w:r w:rsidRPr="000345A8">
              <w:rPr>
                <w:sz w:val="20"/>
                <w:szCs w:val="20"/>
                <w:vertAlign w:val="superscript"/>
              </w:rPr>
              <w:t>2</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2477</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4.</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 xml:space="preserve">Стоимость линии (установка металлических опор освещения и устройство </w:t>
            </w:r>
            <w:r w:rsidRPr="000345A8">
              <w:rPr>
                <w:sz w:val="20"/>
                <w:szCs w:val="20"/>
              </w:rPr>
              <w:lastRenderedPageBreak/>
              <w:t>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lastRenderedPageBreak/>
              <w:t>п. м</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6974</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lastRenderedPageBreak/>
              <w:t>5.</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Стоимость линии (установка металлических опор освещения без устройства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п. м</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4707</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6.</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Стоимость линии (при прокладке кабельной линии и устройстве шкафа управления наружным освещением) при ремонте и   освещении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п. м</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8197</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7.</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Стоимость линии (при прокладке кабельной линии освещения без устройства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п. м</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4177</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lastRenderedPageBreak/>
              <w:t>8</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Установка одной урны металлической откидной с бетонированием ножек урны</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шт.</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5900/7000</w:t>
            </w:r>
          </w:p>
        </w:tc>
      </w:tr>
      <w:tr w:rsidR="0081353D" w:rsidRPr="000345A8" w:rsidTr="00A34E26">
        <w:tc>
          <w:tcPr>
            <w:tcW w:w="39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9</w:t>
            </w:r>
          </w:p>
        </w:tc>
        <w:tc>
          <w:tcPr>
            <w:tcW w:w="1417"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Установка и стоимость  одной скамьи на металлических ножках с бетонированием ножек урны</w:t>
            </w:r>
          </w:p>
        </w:tc>
        <w:tc>
          <w:tcPr>
            <w:tcW w:w="709"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шт.</w:t>
            </w:r>
          </w:p>
        </w:tc>
        <w:tc>
          <w:tcPr>
            <w:tcW w:w="708" w:type="dxa"/>
            <w:tcBorders>
              <w:top w:val="single" w:sz="4" w:space="0" w:color="000000"/>
              <w:left w:val="single" w:sz="4" w:space="0" w:color="000000"/>
              <w:bottom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53D" w:rsidRPr="000345A8" w:rsidRDefault="0081353D" w:rsidP="0081353D">
            <w:pPr>
              <w:spacing w:before="100"/>
              <w:ind w:right="140"/>
              <w:rPr>
                <w:sz w:val="20"/>
                <w:szCs w:val="20"/>
              </w:rPr>
            </w:pPr>
            <w:r w:rsidRPr="000345A8">
              <w:rPr>
                <w:sz w:val="20"/>
                <w:szCs w:val="20"/>
              </w:rPr>
              <w:t>9100/16700</w:t>
            </w:r>
          </w:p>
        </w:tc>
      </w:tr>
    </w:tbl>
    <w:p w:rsidR="0081353D" w:rsidRPr="000345A8" w:rsidRDefault="0081353D" w:rsidP="0081353D">
      <w:pPr>
        <w:spacing w:before="100"/>
        <w:ind w:right="140"/>
        <w:rPr>
          <w:sz w:val="20"/>
          <w:szCs w:val="20"/>
        </w:rPr>
      </w:pPr>
    </w:p>
    <w:p w:rsidR="0081353D" w:rsidRPr="000345A8" w:rsidRDefault="0081353D" w:rsidP="0081353D">
      <w:pPr>
        <w:spacing w:before="100"/>
        <w:ind w:right="140"/>
        <w:rPr>
          <w:sz w:val="20"/>
          <w:szCs w:val="20"/>
        </w:rPr>
      </w:pPr>
    </w:p>
    <w:p w:rsidR="0081353D" w:rsidRPr="000345A8" w:rsidRDefault="0081353D" w:rsidP="0081353D">
      <w:pPr>
        <w:spacing w:before="100"/>
        <w:ind w:right="140"/>
        <w:rPr>
          <w:sz w:val="20"/>
          <w:szCs w:val="20"/>
        </w:rPr>
      </w:pPr>
    </w:p>
    <w:p w:rsidR="0081353D" w:rsidRPr="000345A8" w:rsidRDefault="0081353D" w:rsidP="0081353D">
      <w:pPr>
        <w:spacing w:before="100"/>
        <w:ind w:right="140"/>
        <w:rPr>
          <w:sz w:val="20"/>
          <w:szCs w:val="20"/>
        </w:rPr>
      </w:pPr>
    </w:p>
    <w:p w:rsidR="0081353D" w:rsidRPr="000345A8" w:rsidRDefault="0081353D" w:rsidP="0081353D">
      <w:pPr>
        <w:spacing w:before="100"/>
        <w:ind w:right="140"/>
        <w:rPr>
          <w:sz w:val="20"/>
          <w:szCs w:val="20"/>
        </w:rPr>
      </w:pPr>
    </w:p>
    <w:p w:rsidR="0081353D" w:rsidRPr="000345A8" w:rsidRDefault="0081353D" w:rsidP="0081353D">
      <w:pPr>
        <w:spacing w:before="100"/>
        <w:ind w:right="140"/>
        <w:rPr>
          <w:sz w:val="20"/>
          <w:szCs w:val="20"/>
        </w:rPr>
      </w:pPr>
    </w:p>
    <w:p w:rsidR="0081353D" w:rsidRPr="000345A8" w:rsidRDefault="0081353D" w:rsidP="0081353D">
      <w:pPr>
        <w:spacing w:before="100"/>
        <w:ind w:right="140"/>
        <w:rPr>
          <w:sz w:val="20"/>
          <w:szCs w:val="20"/>
        </w:rPr>
      </w:pPr>
    </w:p>
    <w:p w:rsidR="0081353D" w:rsidRPr="000345A8" w:rsidRDefault="0081353D" w:rsidP="0081353D">
      <w:pPr>
        <w:ind w:right="140"/>
        <w:jc w:val="right"/>
        <w:rPr>
          <w:sz w:val="20"/>
          <w:szCs w:val="20"/>
        </w:rPr>
      </w:pPr>
      <w:r w:rsidRPr="000345A8">
        <w:rPr>
          <w:sz w:val="20"/>
          <w:szCs w:val="20"/>
        </w:rPr>
        <w:t xml:space="preserve">                                                                                              ПРИЛОЖЕНИЕ 8</w:t>
      </w:r>
    </w:p>
    <w:p w:rsidR="0081353D" w:rsidRPr="000345A8" w:rsidRDefault="0081353D" w:rsidP="0081353D">
      <w:pPr>
        <w:jc w:val="right"/>
        <w:rPr>
          <w:sz w:val="20"/>
          <w:szCs w:val="20"/>
        </w:rPr>
      </w:pPr>
      <w:r w:rsidRPr="000345A8">
        <w:rPr>
          <w:sz w:val="20"/>
          <w:szCs w:val="20"/>
        </w:rPr>
        <w:t>к муниципальной программе «Формирование</w:t>
      </w:r>
    </w:p>
    <w:p w:rsidR="0081353D" w:rsidRPr="000345A8" w:rsidRDefault="0081353D" w:rsidP="0081353D">
      <w:pPr>
        <w:jc w:val="right"/>
        <w:rPr>
          <w:sz w:val="20"/>
          <w:szCs w:val="20"/>
        </w:rPr>
      </w:pPr>
      <w:r w:rsidRPr="000345A8">
        <w:rPr>
          <w:sz w:val="20"/>
          <w:szCs w:val="20"/>
        </w:rPr>
        <w:t xml:space="preserve">  современной городской среды на территории</w:t>
      </w:r>
    </w:p>
    <w:p w:rsidR="0081353D" w:rsidRPr="000345A8" w:rsidRDefault="0081353D" w:rsidP="0081353D">
      <w:pPr>
        <w:jc w:val="right"/>
        <w:rPr>
          <w:sz w:val="20"/>
          <w:szCs w:val="20"/>
        </w:rPr>
      </w:pPr>
      <w:r w:rsidRPr="000345A8">
        <w:rPr>
          <w:sz w:val="20"/>
          <w:szCs w:val="20"/>
        </w:rPr>
        <w:t>Мордовского муниципального округа»</w:t>
      </w:r>
    </w:p>
    <w:p w:rsidR="0081353D" w:rsidRPr="000345A8" w:rsidRDefault="0081353D" w:rsidP="0081353D">
      <w:pPr>
        <w:jc w:val="right"/>
        <w:rPr>
          <w:sz w:val="20"/>
          <w:szCs w:val="20"/>
        </w:rPr>
      </w:pPr>
    </w:p>
    <w:p w:rsidR="0081353D" w:rsidRPr="000345A8" w:rsidRDefault="0081353D" w:rsidP="0081353D">
      <w:pPr>
        <w:ind w:right="142" w:firstLine="893"/>
        <w:jc w:val="center"/>
        <w:rPr>
          <w:b/>
          <w:bCs/>
          <w:sz w:val="20"/>
          <w:szCs w:val="20"/>
        </w:rPr>
      </w:pPr>
      <w:r w:rsidRPr="000345A8">
        <w:rPr>
          <w:b/>
          <w:bCs/>
          <w:sz w:val="20"/>
          <w:szCs w:val="20"/>
        </w:rPr>
        <w:t>Порядок</w:t>
      </w:r>
    </w:p>
    <w:p w:rsidR="0081353D" w:rsidRPr="000345A8" w:rsidRDefault="0081353D" w:rsidP="0081353D">
      <w:pPr>
        <w:ind w:right="142" w:firstLine="893"/>
        <w:jc w:val="center"/>
        <w:rPr>
          <w:bCs/>
          <w:sz w:val="20"/>
          <w:szCs w:val="20"/>
        </w:rPr>
      </w:pPr>
      <w:r w:rsidRPr="000345A8">
        <w:rPr>
          <w:bCs/>
          <w:sz w:val="20"/>
          <w:szCs w:val="20"/>
        </w:rPr>
        <w:t>аккумулирования и расходования средств заинтересованных лиц,</w:t>
      </w:r>
    </w:p>
    <w:p w:rsidR="0081353D" w:rsidRPr="000345A8" w:rsidRDefault="0081353D" w:rsidP="0081353D">
      <w:pPr>
        <w:ind w:right="142" w:firstLine="893"/>
        <w:jc w:val="center"/>
        <w:rPr>
          <w:bCs/>
          <w:sz w:val="20"/>
          <w:szCs w:val="20"/>
        </w:rPr>
      </w:pPr>
      <w:r w:rsidRPr="000345A8">
        <w:rPr>
          <w:bCs/>
          <w:sz w:val="20"/>
          <w:szCs w:val="20"/>
        </w:rPr>
        <w:t>направляемых на выполнение дополнительного перечня работ по</w:t>
      </w:r>
    </w:p>
    <w:p w:rsidR="0081353D" w:rsidRPr="000345A8" w:rsidRDefault="0081353D" w:rsidP="0081353D">
      <w:pPr>
        <w:ind w:right="142"/>
        <w:jc w:val="center"/>
        <w:rPr>
          <w:sz w:val="20"/>
          <w:szCs w:val="20"/>
        </w:rPr>
      </w:pPr>
      <w:r w:rsidRPr="000345A8">
        <w:rPr>
          <w:bCs/>
          <w:sz w:val="20"/>
          <w:szCs w:val="20"/>
        </w:rPr>
        <w:t xml:space="preserve">благоустройству дворовых территорий </w:t>
      </w:r>
    </w:p>
    <w:p w:rsidR="0081353D" w:rsidRPr="000345A8" w:rsidRDefault="0081353D" w:rsidP="00A34E26">
      <w:pPr>
        <w:tabs>
          <w:tab w:val="left" w:pos="4140"/>
        </w:tabs>
        <w:ind w:right="142"/>
        <w:jc w:val="left"/>
        <w:rPr>
          <w:sz w:val="20"/>
          <w:szCs w:val="20"/>
        </w:rPr>
      </w:pPr>
      <w:r w:rsidRPr="000345A8">
        <w:rPr>
          <w:bCs/>
          <w:sz w:val="20"/>
          <w:szCs w:val="20"/>
        </w:rPr>
        <w:t>Общие положения</w:t>
      </w:r>
    </w:p>
    <w:p w:rsidR="0081353D" w:rsidRPr="000345A8" w:rsidRDefault="0081353D" w:rsidP="0081353D">
      <w:pPr>
        <w:ind w:right="142" w:firstLine="849"/>
        <w:rPr>
          <w:sz w:val="20"/>
          <w:szCs w:val="20"/>
        </w:rPr>
      </w:pPr>
      <w:r w:rsidRPr="000345A8">
        <w:rPr>
          <w:sz w:val="20"/>
          <w:szCs w:val="20"/>
        </w:rPr>
        <w:t>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Мордовского муниципального округа в рамках программы «Формирование современной городской среды  на  территории  Мордовского муниципального округа»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81353D" w:rsidRPr="000345A8" w:rsidRDefault="0081353D" w:rsidP="0081353D">
      <w:pPr>
        <w:ind w:right="142"/>
        <w:rPr>
          <w:sz w:val="20"/>
          <w:szCs w:val="20"/>
        </w:rPr>
      </w:pPr>
    </w:p>
    <w:p w:rsidR="0081353D" w:rsidRPr="000345A8" w:rsidRDefault="0081353D" w:rsidP="0081353D">
      <w:pPr>
        <w:ind w:right="142" w:firstLine="835"/>
        <w:rPr>
          <w:sz w:val="20"/>
          <w:szCs w:val="20"/>
        </w:rPr>
      </w:pPr>
      <w:r w:rsidRPr="000345A8">
        <w:rPr>
          <w:sz w:val="20"/>
          <w:szCs w:val="20"/>
        </w:rPr>
        <w:lastRenderedPageBreak/>
        <w:t>1.2. В целях реализации настоящего Порядка используются следующие понятия:</w:t>
      </w:r>
    </w:p>
    <w:p w:rsidR="0081353D" w:rsidRPr="000345A8" w:rsidRDefault="0081353D" w:rsidP="0081353D">
      <w:pPr>
        <w:ind w:right="142" w:firstLine="835"/>
        <w:rPr>
          <w:sz w:val="20"/>
          <w:szCs w:val="20"/>
        </w:rPr>
      </w:pPr>
      <w:r w:rsidRPr="000345A8">
        <w:rPr>
          <w:sz w:val="20"/>
          <w:szCs w:val="20"/>
        </w:rPr>
        <w:t>а) дополнительный перечень работ – установленный программой «Формирование современной городской среды на  территории  Мордовского муниципального округа» перечень работ по благоустройству дворовой территории, софинансируемых за счет средств заинтересованных лиц;</w:t>
      </w:r>
    </w:p>
    <w:p w:rsidR="0081353D" w:rsidRPr="000345A8" w:rsidRDefault="0081353D" w:rsidP="0081353D">
      <w:pPr>
        <w:ind w:right="142" w:firstLine="835"/>
        <w:rPr>
          <w:sz w:val="20"/>
          <w:szCs w:val="20"/>
        </w:rPr>
      </w:pPr>
      <w:r w:rsidRPr="000345A8">
        <w:rPr>
          <w:sz w:val="20"/>
          <w:szCs w:val="20"/>
        </w:rP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81353D" w:rsidRPr="000345A8" w:rsidRDefault="0081353D" w:rsidP="0081353D">
      <w:pPr>
        <w:ind w:right="142" w:firstLine="835"/>
        <w:rPr>
          <w:sz w:val="20"/>
          <w:szCs w:val="20"/>
        </w:rPr>
      </w:pPr>
      <w:r w:rsidRPr="000345A8">
        <w:rPr>
          <w:sz w:val="20"/>
          <w:szCs w:val="20"/>
        </w:rPr>
        <w:t>в) финансовое участие – финансирование выполнения видов работ из дополнительного перечня работ по благоустройству дворовых территорий округа за счет участия заинтересованных лиц в размере не менее 200 процентов от общей сметной стоимости работ, минимального перечня — не более 15% ;</w:t>
      </w:r>
    </w:p>
    <w:p w:rsidR="0081353D" w:rsidRPr="000345A8" w:rsidRDefault="0081353D" w:rsidP="0081353D">
      <w:pPr>
        <w:ind w:right="142" w:firstLine="835"/>
        <w:rPr>
          <w:sz w:val="20"/>
          <w:szCs w:val="20"/>
        </w:rPr>
      </w:pPr>
      <w:r w:rsidRPr="000345A8">
        <w:rPr>
          <w:sz w:val="20"/>
          <w:szCs w:val="20"/>
        </w:rPr>
        <w:t>г) общественная комиссия – комиссия, создаваемая администрацией Мордовского муниципального округа для рассмотрения и оценки предложений заинтересованных лиц, а также реализации контроля за реализацией программы.</w:t>
      </w:r>
    </w:p>
    <w:p w:rsidR="0081353D" w:rsidRPr="000345A8" w:rsidRDefault="0081353D" w:rsidP="0081353D">
      <w:pPr>
        <w:ind w:right="142" w:firstLine="835"/>
        <w:rPr>
          <w:sz w:val="20"/>
          <w:szCs w:val="20"/>
        </w:rPr>
      </w:pPr>
    </w:p>
    <w:p w:rsidR="0081353D" w:rsidRPr="000345A8" w:rsidRDefault="0081353D" w:rsidP="0081353D">
      <w:pPr>
        <w:numPr>
          <w:ilvl w:val="0"/>
          <w:numId w:val="40"/>
        </w:numPr>
        <w:tabs>
          <w:tab w:val="left" w:pos="536"/>
        </w:tabs>
        <w:ind w:left="2720" w:right="142" w:hanging="2473"/>
        <w:jc w:val="left"/>
        <w:rPr>
          <w:sz w:val="20"/>
          <w:szCs w:val="20"/>
        </w:rPr>
      </w:pPr>
      <w:r w:rsidRPr="000345A8">
        <w:rPr>
          <w:bCs/>
          <w:sz w:val="20"/>
          <w:szCs w:val="20"/>
        </w:rPr>
        <w:t>Порядок и форма участия (трудовое и (или) финансовое) заинтересованных лиц в выполнении работ</w:t>
      </w:r>
    </w:p>
    <w:p w:rsidR="0081353D" w:rsidRPr="000345A8" w:rsidRDefault="0081353D" w:rsidP="0081353D">
      <w:pPr>
        <w:ind w:right="142" w:firstLine="850"/>
        <w:rPr>
          <w:sz w:val="20"/>
          <w:szCs w:val="20"/>
        </w:rPr>
      </w:pPr>
      <w:r w:rsidRPr="000345A8">
        <w:rPr>
          <w:sz w:val="20"/>
          <w:szCs w:val="20"/>
        </w:rPr>
        <w:t>2. 1.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финансового участия в размере не менее 20 % от общей сметной стоимости работ, минимального перечня — не более 15%</w:t>
      </w:r>
    </w:p>
    <w:p w:rsidR="0081353D" w:rsidRPr="000345A8" w:rsidRDefault="0081353D" w:rsidP="0081353D">
      <w:pPr>
        <w:ind w:right="142" w:firstLine="850"/>
        <w:rPr>
          <w:sz w:val="20"/>
          <w:szCs w:val="20"/>
        </w:rPr>
      </w:pPr>
      <w:r w:rsidRPr="000345A8">
        <w:rPr>
          <w:sz w:val="20"/>
          <w:szCs w:val="20"/>
        </w:rP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собственников иных зданий и сооружений, расположенных в границах дворовой территории,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81353D" w:rsidRPr="000345A8" w:rsidRDefault="0081353D" w:rsidP="0081353D">
      <w:pPr>
        <w:ind w:right="142" w:firstLine="850"/>
        <w:rPr>
          <w:sz w:val="20"/>
          <w:szCs w:val="20"/>
        </w:rPr>
      </w:pPr>
      <w:r w:rsidRPr="000345A8">
        <w:rPr>
          <w:sz w:val="20"/>
          <w:szCs w:val="20"/>
        </w:rPr>
        <w:t xml:space="preserve">2.3. Финансовое (трудовое) участие заинтересованных лиц в выполнении мероприятий по благоустройству дворовых территорий должно подтверждаться </w:t>
      </w:r>
      <w:r w:rsidRPr="000345A8">
        <w:rPr>
          <w:sz w:val="20"/>
          <w:szCs w:val="20"/>
        </w:rPr>
        <w:lastRenderedPageBreak/>
        <w:t>документально в зависимости от избранной формы такого участия.</w:t>
      </w:r>
    </w:p>
    <w:p w:rsidR="0081353D" w:rsidRPr="000345A8" w:rsidRDefault="0081353D" w:rsidP="0081353D">
      <w:pPr>
        <w:ind w:right="142" w:firstLine="850"/>
        <w:rPr>
          <w:sz w:val="20"/>
          <w:szCs w:val="20"/>
        </w:rPr>
      </w:pPr>
      <w:r w:rsidRPr="000345A8">
        <w:rPr>
          <w:sz w:val="20"/>
          <w:szCs w:val="20"/>
        </w:rPr>
        <w:t>2.4. 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администрацию округа.</w:t>
      </w:r>
    </w:p>
    <w:p w:rsidR="0081353D" w:rsidRPr="000345A8" w:rsidRDefault="0081353D" w:rsidP="0081353D">
      <w:pPr>
        <w:numPr>
          <w:ilvl w:val="0"/>
          <w:numId w:val="41"/>
        </w:numPr>
        <w:tabs>
          <w:tab w:val="left" w:pos="1061"/>
        </w:tabs>
        <w:ind w:right="142" w:firstLine="703"/>
        <w:rPr>
          <w:sz w:val="20"/>
          <w:szCs w:val="20"/>
        </w:rPr>
      </w:pPr>
      <w:r w:rsidRPr="000345A8">
        <w:rPr>
          <w:sz w:val="20"/>
          <w:szCs w:val="20"/>
        </w:rPr>
        <w:t>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81353D" w:rsidRPr="000345A8" w:rsidRDefault="0081353D" w:rsidP="0081353D">
      <w:pPr>
        <w:ind w:right="142" w:firstLine="710"/>
        <w:rPr>
          <w:sz w:val="20"/>
          <w:szCs w:val="20"/>
        </w:rPr>
      </w:pPr>
      <w:r w:rsidRPr="000345A8">
        <w:rPr>
          <w:sz w:val="20"/>
          <w:szCs w:val="20"/>
        </w:rPr>
        <w:t>Документы, подтверждающие финансовое участие, представляются в администрацию округа не позднее 2 дней со дня перечисления денежных средств в установленном порядке.</w:t>
      </w:r>
    </w:p>
    <w:p w:rsidR="0081353D" w:rsidRPr="000345A8" w:rsidRDefault="0081353D" w:rsidP="0081353D">
      <w:pPr>
        <w:ind w:right="142" w:firstLine="850"/>
        <w:rPr>
          <w:sz w:val="20"/>
          <w:szCs w:val="20"/>
        </w:rPr>
      </w:pPr>
      <w:r w:rsidRPr="000345A8">
        <w:rPr>
          <w:sz w:val="20"/>
          <w:szCs w:val="20"/>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81353D" w:rsidRPr="000345A8" w:rsidRDefault="0081353D" w:rsidP="0081353D">
      <w:pPr>
        <w:ind w:right="142"/>
        <w:rPr>
          <w:sz w:val="20"/>
          <w:szCs w:val="20"/>
        </w:rPr>
      </w:pPr>
    </w:p>
    <w:p w:rsidR="0081353D" w:rsidRPr="000345A8" w:rsidRDefault="0081353D" w:rsidP="0081353D">
      <w:pPr>
        <w:numPr>
          <w:ilvl w:val="0"/>
          <w:numId w:val="42"/>
        </w:numPr>
        <w:tabs>
          <w:tab w:val="left" w:pos="1680"/>
        </w:tabs>
        <w:ind w:left="1680" w:right="142" w:hanging="286"/>
        <w:jc w:val="left"/>
        <w:rPr>
          <w:sz w:val="20"/>
          <w:szCs w:val="20"/>
        </w:rPr>
      </w:pPr>
      <w:r w:rsidRPr="000345A8">
        <w:rPr>
          <w:bCs/>
          <w:sz w:val="20"/>
          <w:szCs w:val="20"/>
        </w:rPr>
        <w:t>Условия аккумулирования и расходования средств</w:t>
      </w:r>
    </w:p>
    <w:p w:rsidR="0081353D" w:rsidRPr="000345A8" w:rsidRDefault="0081353D" w:rsidP="0081353D">
      <w:pPr>
        <w:ind w:right="142" w:firstLine="849"/>
        <w:rPr>
          <w:sz w:val="20"/>
          <w:szCs w:val="20"/>
        </w:rPr>
      </w:pPr>
      <w:r w:rsidRPr="000345A8">
        <w:rPr>
          <w:sz w:val="20"/>
          <w:szCs w:val="20"/>
        </w:rPr>
        <w:t>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Мордовского муниципального округа, денежные средства заинтересованных лиц перечисляются на лицевой счет администратора доходов бюджета Мордовского муниципального округа.</w:t>
      </w:r>
    </w:p>
    <w:p w:rsidR="0081353D" w:rsidRPr="000345A8" w:rsidRDefault="0081353D" w:rsidP="0081353D">
      <w:pPr>
        <w:ind w:right="142" w:firstLine="710"/>
        <w:rPr>
          <w:sz w:val="20"/>
          <w:szCs w:val="20"/>
        </w:rPr>
      </w:pPr>
      <w:r w:rsidRPr="000345A8">
        <w:rPr>
          <w:sz w:val="20"/>
          <w:szCs w:val="20"/>
        </w:rPr>
        <w:t xml:space="preserve">Лицевой счет для аккумулирования средств и для перечисления средств заинтересованных лиц, направляемых для выполнения дополнительного перечня работ по </w:t>
      </w:r>
    </w:p>
    <w:p w:rsidR="0081353D" w:rsidRPr="000345A8" w:rsidRDefault="0081353D" w:rsidP="0081353D">
      <w:pPr>
        <w:ind w:right="142"/>
        <w:rPr>
          <w:sz w:val="20"/>
          <w:szCs w:val="20"/>
        </w:rPr>
      </w:pPr>
      <w:r w:rsidRPr="000345A8">
        <w:rPr>
          <w:sz w:val="20"/>
          <w:szCs w:val="20"/>
        </w:rPr>
        <w:t>благоустройству дворовых территорий, открывается в органах казначейства.</w:t>
      </w:r>
    </w:p>
    <w:p w:rsidR="0081353D" w:rsidRPr="000345A8" w:rsidRDefault="0081353D" w:rsidP="0081353D">
      <w:pPr>
        <w:ind w:right="142" w:firstLine="850"/>
        <w:rPr>
          <w:sz w:val="20"/>
          <w:szCs w:val="20"/>
        </w:rPr>
      </w:pPr>
      <w:r w:rsidRPr="000345A8">
        <w:rPr>
          <w:sz w:val="20"/>
          <w:szCs w:val="20"/>
        </w:rPr>
        <w:t>3.2. После утверждения дизайн-проекта общественной муниципальной комиссией и его согласования с представителем заинтересованных лицо администрация округа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81353D" w:rsidRPr="000345A8" w:rsidRDefault="0081353D" w:rsidP="0081353D">
      <w:pPr>
        <w:ind w:right="142" w:firstLine="850"/>
        <w:rPr>
          <w:sz w:val="20"/>
          <w:szCs w:val="20"/>
        </w:rPr>
      </w:pPr>
      <w:r w:rsidRPr="000345A8">
        <w:rPr>
          <w:sz w:val="20"/>
          <w:szCs w:val="20"/>
        </w:rPr>
        <w:t xml:space="preserve">Объем денежных средств, подлежащих перечислению заинтересованными лицами, </w:t>
      </w:r>
      <w:r w:rsidRPr="000345A8">
        <w:rPr>
          <w:sz w:val="20"/>
          <w:szCs w:val="20"/>
        </w:rPr>
        <w:lastRenderedPageBreak/>
        <w:t>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20 процентов от общей стоимости соответствующего вида работ из дополнительного перечня работ, минимального перечня — не более 15%.</w:t>
      </w:r>
    </w:p>
    <w:p w:rsidR="0081353D" w:rsidRPr="000345A8" w:rsidRDefault="0081353D" w:rsidP="0081353D">
      <w:pPr>
        <w:ind w:right="142" w:firstLine="849"/>
        <w:rPr>
          <w:sz w:val="20"/>
          <w:szCs w:val="20"/>
        </w:rPr>
      </w:pPr>
      <w:r w:rsidRPr="000345A8">
        <w:rPr>
          <w:sz w:val="20"/>
          <w:szCs w:val="20"/>
        </w:rPr>
        <w:t>Расходы по информационно-кассовому обслуживанию, иные затраты, необходимые для сбора определенной в соглашении суммы оплачиваются заинтересованными лицами самостоятельно за свой счет.</w:t>
      </w:r>
    </w:p>
    <w:p w:rsidR="0081353D" w:rsidRPr="000345A8" w:rsidRDefault="0081353D" w:rsidP="0081353D">
      <w:pPr>
        <w:ind w:right="142" w:firstLine="710"/>
        <w:rPr>
          <w:sz w:val="20"/>
          <w:szCs w:val="20"/>
        </w:rPr>
      </w:pPr>
      <w:r w:rsidRPr="000345A8">
        <w:rPr>
          <w:sz w:val="20"/>
          <w:szCs w:val="20"/>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81353D" w:rsidRPr="000345A8" w:rsidRDefault="0081353D" w:rsidP="0081353D">
      <w:pPr>
        <w:ind w:right="142" w:firstLine="849"/>
        <w:rPr>
          <w:sz w:val="20"/>
          <w:szCs w:val="20"/>
        </w:rPr>
      </w:pPr>
      <w:r w:rsidRPr="000345A8">
        <w:rPr>
          <w:sz w:val="20"/>
          <w:szCs w:val="20"/>
        </w:rPr>
        <w:t>3.3. Перечисление денежных средств заинтересованными лицами осуществляется в течение десяти дней с момента определения итоговой суммы по итогам осуществления закупки. Возможно условие предоставление рассрочки платежей, которое должно быть указано в соглашении. Предельный срок перечисления денежных средств устанавливается 1 октября соответствующего года.</w:t>
      </w:r>
    </w:p>
    <w:p w:rsidR="0081353D" w:rsidRPr="000345A8" w:rsidRDefault="0081353D" w:rsidP="0081353D">
      <w:pPr>
        <w:numPr>
          <w:ilvl w:val="0"/>
          <w:numId w:val="43"/>
        </w:numPr>
        <w:tabs>
          <w:tab w:val="left" w:pos="1114"/>
        </w:tabs>
        <w:ind w:right="142" w:firstLine="843"/>
        <w:rPr>
          <w:sz w:val="20"/>
          <w:szCs w:val="20"/>
        </w:rPr>
      </w:pPr>
      <w:r w:rsidRPr="000345A8">
        <w:rPr>
          <w:sz w:val="20"/>
          <w:szCs w:val="20"/>
        </w:rPr>
        <w:t>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81353D" w:rsidRPr="000345A8" w:rsidRDefault="0081353D" w:rsidP="0081353D">
      <w:pPr>
        <w:ind w:right="142" w:firstLine="850"/>
        <w:rPr>
          <w:sz w:val="20"/>
          <w:szCs w:val="20"/>
        </w:rPr>
      </w:pPr>
      <w:r w:rsidRPr="000345A8">
        <w:rPr>
          <w:sz w:val="20"/>
          <w:szCs w:val="20"/>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подпрограммой. В таком случае заинтересованные лица, дворовые территории которых были включены в подпрограмму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1 октября текущего  года программы в порядке и на условиях, определенных соглашением.</w:t>
      </w:r>
    </w:p>
    <w:p w:rsidR="0081353D" w:rsidRPr="000345A8" w:rsidRDefault="0081353D" w:rsidP="0081353D">
      <w:pPr>
        <w:ind w:right="142" w:firstLine="849"/>
        <w:rPr>
          <w:sz w:val="20"/>
          <w:szCs w:val="20"/>
        </w:rPr>
      </w:pPr>
      <w:r w:rsidRPr="000345A8">
        <w:rPr>
          <w:sz w:val="20"/>
          <w:szCs w:val="20"/>
        </w:rPr>
        <w:t xml:space="preserve">3.4. Денежные средства считаются поступившими в доход бюджета Мордовского </w:t>
      </w:r>
      <w:r w:rsidRPr="000345A8">
        <w:rPr>
          <w:sz w:val="20"/>
          <w:szCs w:val="20"/>
        </w:rPr>
        <w:lastRenderedPageBreak/>
        <w:t>муниципального округа с момента их зачисления на лицевой счет администрации Мордовского муниципального округа.</w:t>
      </w:r>
    </w:p>
    <w:p w:rsidR="0081353D" w:rsidRPr="000345A8" w:rsidRDefault="0081353D" w:rsidP="0081353D">
      <w:pPr>
        <w:ind w:right="142" w:firstLine="849"/>
        <w:rPr>
          <w:sz w:val="20"/>
          <w:szCs w:val="20"/>
        </w:rPr>
      </w:pPr>
      <w:r w:rsidRPr="000345A8">
        <w:rPr>
          <w:sz w:val="20"/>
          <w:szCs w:val="20"/>
        </w:rPr>
        <w:t>3.5. На сумму планируемых поступлений увеличиваются бюджетные ассигнования администрации округа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81353D" w:rsidRPr="000345A8" w:rsidRDefault="0081353D" w:rsidP="0081353D">
      <w:pPr>
        <w:ind w:right="142" w:firstLine="849"/>
        <w:rPr>
          <w:sz w:val="20"/>
          <w:szCs w:val="20"/>
        </w:rPr>
      </w:pPr>
      <w:r w:rsidRPr="000345A8">
        <w:rPr>
          <w:sz w:val="20"/>
          <w:szCs w:val="20"/>
        </w:rPr>
        <w:t>3.6. Администрация  Мордовского муниципального округа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81353D" w:rsidRPr="000345A8" w:rsidRDefault="0081353D" w:rsidP="0081353D">
      <w:pPr>
        <w:ind w:right="142" w:firstLine="849"/>
        <w:rPr>
          <w:sz w:val="20"/>
          <w:szCs w:val="20"/>
        </w:rPr>
      </w:pPr>
      <w:r w:rsidRPr="000345A8">
        <w:rPr>
          <w:sz w:val="20"/>
          <w:szCs w:val="20"/>
        </w:rPr>
        <w:t>3.7. Администрация  Мордовского муниципального округа обеспечивает ежемесячное опубликование на официальном сайте Администрации Мордовского муниципального округа в информационно-телекоммуникационной сети «Интернет »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81353D" w:rsidRPr="000345A8" w:rsidRDefault="0081353D" w:rsidP="0081353D">
      <w:pPr>
        <w:ind w:right="142" w:firstLine="850"/>
        <w:rPr>
          <w:sz w:val="20"/>
          <w:szCs w:val="20"/>
        </w:rPr>
      </w:pPr>
      <w:r w:rsidRPr="000345A8">
        <w:rPr>
          <w:sz w:val="20"/>
          <w:szCs w:val="20"/>
        </w:rPr>
        <w:t>Администрация Мордовского муниципального округа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81353D" w:rsidRPr="000345A8" w:rsidRDefault="0081353D" w:rsidP="0081353D">
      <w:pPr>
        <w:ind w:right="142" w:firstLine="849"/>
        <w:rPr>
          <w:sz w:val="20"/>
          <w:szCs w:val="20"/>
        </w:rPr>
      </w:pPr>
      <w:r w:rsidRPr="000345A8">
        <w:rPr>
          <w:sz w:val="20"/>
          <w:szCs w:val="20"/>
        </w:rPr>
        <w:t>3.8. Расходование аккумулированных денежных средств заинтересованных лиц осуществляется администрацией округа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81353D" w:rsidRPr="000345A8" w:rsidRDefault="0081353D" w:rsidP="0081353D">
      <w:pPr>
        <w:ind w:right="142" w:firstLine="850"/>
        <w:rPr>
          <w:sz w:val="20"/>
          <w:szCs w:val="20"/>
        </w:rPr>
      </w:pPr>
      <w:r w:rsidRPr="000345A8">
        <w:rPr>
          <w:sz w:val="20"/>
          <w:szCs w:val="20"/>
        </w:rPr>
        <w:t>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81353D" w:rsidRPr="000345A8" w:rsidRDefault="0081353D" w:rsidP="0081353D">
      <w:pPr>
        <w:ind w:right="142" w:firstLine="850"/>
        <w:rPr>
          <w:sz w:val="20"/>
          <w:szCs w:val="20"/>
        </w:rPr>
      </w:pPr>
      <w:r w:rsidRPr="000345A8">
        <w:rPr>
          <w:sz w:val="20"/>
          <w:szCs w:val="20"/>
        </w:rPr>
        <w:t>3.10. Контроль за целевым расходованием аккумулированных денежных средств заинтересованных лиц осуществляется  в соответствии с бюджетным законодательством.</w:t>
      </w:r>
    </w:p>
    <w:p w:rsidR="0081353D" w:rsidRPr="000345A8" w:rsidRDefault="0081353D" w:rsidP="0081353D">
      <w:pPr>
        <w:ind w:right="142" w:firstLine="849"/>
        <w:rPr>
          <w:sz w:val="20"/>
          <w:szCs w:val="20"/>
        </w:rPr>
      </w:pPr>
    </w:p>
    <w:p w:rsidR="0081353D" w:rsidRPr="000345A8" w:rsidRDefault="0081353D" w:rsidP="0081353D">
      <w:pPr>
        <w:spacing w:before="100"/>
        <w:ind w:right="140"/>
        <w:rPr>
          <w:sz w:val="20"/>
          <w:szCs w:val="20"/>
        </w:rPr>
        <w:sectPr w:rsidR="0081353D" w:rsidRPr="000345A8" w:rsidSect="0081353D">
          <w:pgSz w:w="11906" w:h="16838"/>
          <w:pgMar w:top="958" w:right="1124" w:bottom="699" w:left="1140" w:header="720" w:footer="0" w:gutter="0"/>
          <w:cols w:num="2" w:space="720"/>
          <w:docGrid w:linePitch="600" w:charSpace="32768"/>
        </w:sectPr>
      </w:pPr>
      <w:r w:rsidRPr="000345A8">
        <w:rPr>
          <w:sz w:val="20"/>
          <w:szCs w:val="20"/>
        </w:rPr>
        <w:t xml:space="preserve"> </w:t>
      </w:r>
    </w:p>
    <w:p w:rsidR="0081353D" w:rsidRPr="000345A8" w:rsidRDefault="0081353D" w:rsidP="0081353D">
      <w:pPr>
        <w:ind w:right="140"/>
        <w:jc w:val="right"/>
        <w:rPr>
          <w:sz w:val="20"/>
          <w:szCs w:val="20"/>
        </w:rPr>
      </w:pPr>
      <w:r w:rsidRPr="000345A8">
        <w:rPr>
          <w:sz w:val="20"/>
          <w:szCs w:val="20"/>
        </w:rPr>
        <w:lastRenderedPageBreak/>
        <w:t xml:space="preserve">                                                                                            ПРИЛОЖЕНИЕ 9</w:t>
      </w:r>
    </w:p>
    <w:p w:rsidR="0081353D" w:rsidRPr="000345A8" w:rsidRDefault="0081353D" w:rsidP="0081353D">
      <w:pPr>
        <w:jc w:val="right"/>
        <w:rPr>
          <w:sz w:val="20"/>
          <w:szCs w:val="20"/>
        </w:rPr>
      </w:pPr>
      <w:r w:rsidRPr="000345A8">
        <w:rPr>
          <w:sz w:val="20"/>
          <w:szCs w:val="20"/>
        </w:rPr>
        <w:t xml:space="preserve">                                                                    к муниципальной программе «Формирование</w:t>
      </w:r>
    </w:p>
    <w:p w:rsidR="0081353D" w:rsidRPr="000345A8" w:rsidRDefault="0081353D" w:rsidP="0081353D">
      <w:pPr>
        <w:jc w:val="right"/>
        <w:rPr>
          <w:sz w:val="20"/>
          <w:szCs w:val="20"/>
        </w:rPr>
      </w:pPr>
      <w:r w:rsidRPr="000345A8">
        <w:rPr>
          <w:sz w:val="20"/>
          <w:szCs w:val="20"/>
        </w:rPr>
        <w:t xml:space="preserve">  современной городской среды на территории</w:t>
      </w:r>
    </w:p>
    <w:p w:rsidR="0081353D" w:rsidRPr="000345A8" w:rsidRDefault="0081353D" w:rsidP="0081353D">
      <w:pPr>
        <w:ind w:right="140"/>
        <w:jc w:val="right"/>
        <w:rPr>
          <w:sz w:val="20"/>
          <w:szCs w:val="20"/>
        </w:rPr>
      </w:pPr>
      <w:r w:rsidRPr="000345A8">
        <w:rPr>
          <w:sz w:val="20"/>
          <w:szCs w:val="20"/>
        </w:rPr>
        <w:lastRenderedPageBreak/>
        <w:t>Мордовского муниципального округа»</w:t>
      </w:r>
    </w:p>
    <w:p w:rsidR="0081353D" w:rsidRPr="000345A8" w:rsidRDefault="0081353D" w:rsidP="0081353D">
      <w:pPr>
        <w:ind w:right="140"/>
        <w:jc w:val="right"/>
        <w:rPr>
          <w:sz w:val="20"/>
          <w:szCs w:val="20"/>
        </w:rPr>
      </w:pPr>
    </w:p>
    <w:p w:rsidR="0081353D" w:rsidRPr="000345A8" w:rsidRDefault="0081353D" w:rsidP="0081353D">
      <w:pPr>
        <w:ind w:right="140"/>
        <w:jc w:val="center"/>
        <w:rPr>
          <w:b/>
          <w:bCs/>
          <w:sz w:val="20"/>
          <w:szCs w:val="20"/>
        </w:rPr>
      </w:pPr>
      <w:r w:rsidRPr="000345A8">
        <w:rPr>
          <w:b/>
          <w:bCs/>
          <w:sz w:val="20"/>
          <w:szCs w:val="20"/>
        </w:rPr>
        <w:t>ПОРЯДОК</w:t>
      </w:r>
    </w:p>
    <w:p w:rsidR="0081353D" w:rsidRPr="000345A8" w:rsidRDefault="0081353D" w:rsidP="0081353D">
      <w:pPr>
        <w:ind w:left="247" w:right="140" w:firstLine="490"/>
        <w:rPr>
          <w:bCs/>
          <w:sz w:val="20"/>
          <w:szCs w:val="20"/>
        </w:rPr>
      </w:pPr>
      <w:r w:rsidRPr="000345A8">
        <w:rPr>
          <w:bCs/>
          <w:sz w:val="20"/>
          <w:szCs w:val="20"/>
        </w:rPr>
        <w:lastRenderedPageBreak/>
        <w:t>разработки, обсуждения с заинтересованными лицами и утверждения дизайн-</w:t>
      </w:r>
    </w:p>
    <w:p w:rsidR="0081353D" w:rsidRPr="000345A8" w:rsidRDefault="0081353D" w:rsidP="0081353D">
      <w:pPr>
        <w:ind w:left="247" w:right="140" w:firstLine="490"/>
        <w:rPr>
          <w:bCs/>
          <w:sz w:val="20"/>
          <w:szCs w:val="20"/>
        </w:rPr>
      </w:pPr>
      <w:r w:rsidRPr="000345A8">
        <w:rPr>
          <w:bCs/>
          <w:sz w:val="20"/>
          <w:szCs w:val="20"/>
        </w:rPr>
        <w:t xml:space="preserve">           проектов благоустройства дворовой территории, включаемых в</w:t>
      </w:r>
    </w:p>
    <w:p w:rsidR="0081353D" w:rsidRPr="000345A8" w:rsidRDefault="0081353D" w:rsidP="0081353D">
      <w:pPr>
        <w:ind w:right="140"/>
        <w:jc w:val="center"/>
        <w:rPr>
          <w:bCs/>
          <w:sz w:val="20"/>
          <w:szCs w:val="20"/>
        </w:rPr>
      </w:pPr>
      <w:r w:rsidRPr="000345A8">
        <w:rPr>
          <w:bCs/>
          <w:sz w:val="20"/>
          <w:szCs w:val="20"/>
        </w:rPr>
        <w:t xml:space="preserve">муниципальную программу формирования современной городской среды </w:t>
      </w:r>
    </w:p>
    <w:p w:rsidR="0081353D" w:rsidRPr="000345A8" w:rsidRDefault="0081353D" w:rsidP="0081353D">
      <w:pPr>
        <w:ind w:right="140"/>
        <w:jc w:val="center"/>
        <w:rPr>
          <w:sz w:val="20"/>
          <w:szCs w:val="20"/>
        </w:rPr>
      </w:pPr>
      <w:r w:rsidRPr="000345A8">
        <w:rPr>
          <w:bCs/>
          <w:sz w:val="20"/>
          <w:szCs w:val="20"/>
        </w:rPr>
        <w:t>на территории Мордовского муниципального округа</w:t>
      </w:r>
    </w:p>
    <w:p w:rsidR="0081353D" w:rsidRPr="000345A8" w:rsidRDefault="0081353D" w:rsidP="0081353D">
      <w:pPr>
        <w:spacing w:before="100"/>
        <w:ind w:right="140"/>
        <w:rPr>
          <w:sz w:val="20"/>
          <w:szCs w:val="20"/>
        </w:rPr>
      </w:pPr>
    </w:p>
    <w:p w:rsidR="0081353D" w:rsidRPr="000345A8" w:rsidRDefault="0081353D" w:rsidP="0081353D">
      <w:pPr>
        <w:tabs>
          <w:tab w:val="left" w:pos="1027"/>
        </w:tabs>
        <w:spacing w:before="100"/>
        <w:ind w:left="7" w:right="140"/>
        <w:rPr>
          <w:sz w:val="20"/>
          <w:szCs w:val="20"/>
        </w:rPr>
      </w:pPr>
      <w:r w:rsidRPr="000345A8">
        <w:rPr>
          <w:sz w:val="20"/>
          <w:szCs w:val="20"/>
        </w:rPr>
        <w:tab/>
        <w:t>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Мордовского муниципального округа (далее - Порядок).</w:t>
      </w:r>
    </w:p>
    <w:p w:rsidR="0081353D" w:rsidRPr="000345A8" w:rsidRDefault="0081353D" w:rsidP="0081353D">
      <w:pPr>
        <w:numPr>
          <w:ilvl w:val="1"/>
          <w:numId w:val="44"/>
        </w:numPr>
        <w:tabs>
          <w:tab w:val="left" w:pos="827"/>
        </w:tabs>
        <w:spacing w:before="100"/>
        <w:ind w:left="827" w:right="140" w:hanging="285"/>
        <w:jc w:val="left"/>
        <w:rPr>
          <w:sz w:val="20"/>
          <w:szCs w:val="20"/>
        </w:rPr>
      </w:pPr>
      <w:r w:rsidRPr="000345A8">
        <w:rPr>
          <w:sz w:val="20"/>
          <w:szCs w:val="20"/>
        </w:rPr>
        <w:t>Для целей Порядка применяются следующие понятия:</w:t>
      </w:r>
    </w:p>
    <w:p w:rsidR="0081353D" w:rsidRPr="000345A8" w:rsidRDefault="0081353D" w:rsidP="0081353D">
      <w:pPr>
        <w:spacing w:before="100"/>
        <w:ind w:left="7" w:right="140" w:firstLine="710"/>
        <w:rPr>
          <w:sz w:val="20"/>
          <w:szCs w:val="20"/>
        </w:rPr>
      </w:pPr>
      <w:r w:rsidRPr="000345A8">
        <w:rPr>
          <w:sz w:val="20"/>
          <w:szCs w:val="20"/>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1353D" w:rsidRPr="000345A8" w:rsidRDefault="0081353D" w:rsidP="0081353D">
      <w:pPr>
        <w:spacing w:before="100"/>
        <w:ind w:left="7" w:right="140" w:firstLine="710"/>
        <w:rPr>
          <w:sz w:val="20"/>
          <w:szCs w:val="20"/>
        </w:rPr>
      </w:pPr>
      <w:r w:rsidRPr="000345A8">
        <w:rPr>
          <w:sz w:val="20"/>
          <w:szCs w:val="20"/>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1353D" w:rsidRPr="000345A8" w:rsidRDefault="0081353D" w:rsidP="0081353D">
      <w:pPr>
        <w:numPr>
          <w:ilvl w:val="1"/>
          <w:numId w:val="45"/>
        </w:numPr>
        <w:tabs>
          <w:tab w:val="clear" w:pos="0"/>
          <w:tab w:val="num" w:pos="567"/>
          <w:tab w:val="left" w:pos="993"/>
        </w:tabs>
        <w:spacing w:before="100"/>
        <w:ind w:right="140" w:firstLine="567"/>
        <w:rPr>
          <w:sz w:val="20"/>
          <w:szCs w:val="20"/>
        </w:rPr>
      </w:pPr>
      <w:r w:rsidRPr="000345A8">
        <w:rPr>
          <w:sz w:val="20"/>
          <w:szCs w:val="20"/>
        </w:rPr>
        <w:t xml:space="preserve">Разработка дизайн - проекта обеспечивается администрацией Мордовского муниципального округа. </w:t>
      </w:r>
    </w:p>
    <w:p w:rsidR="0081353D" w:rsidRPr="000345A8" w:rsidRDefault="0081353D" w:rsidP="0081353D">
      <w:pPr>
        <w:numPr>
          <w:ilvl w:val="0"/>
          <w:numId w:val="46"/>
        </w:numPr>
        <w:tabs>
          <w:tab w:val="left" w:pos="934"/>
        </w:tabs>
        <w:spacing w:before="100"/>
        <w:ind w:left="7" w:right="140" w:firstLine="530"/>
        <w:rPr>
          <w:sz w:val="20"/>
          <w:szCs w:val="20"/>
        </w:rPr>
      </w:pPr>
      <w:r w:rsidRPr="000345A8">
        <w:rPr>
          <w:sz w:val="20"/>
          <w:szCs w:val="20"/>
        </w:rPr>
        <w:t>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w:t>
      </w:r>
    </w:p>
    <w:p w:rsidR="0081353D" w:rsidRPr="000345A8" w:rsidRDefault="0081353D" w:rsidP="0081353D">
      <w:pPr>
        <w:spacing w:before="100"/>
        <w:ind w:left="7" w:right="140" w:firstLine="538"/>
        <w:rPr>
          <w:sz w:val="20"/>
          <w:szCs w:val="20"/>
        </w:rPr>
      </w:pPr>
      <w:r w:rsidRPr="000345A8">
        <w:rPr>
          <w:sz w:val="20"/>
          <w:szCs w:val="20"/>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1353D" w:rsidRPr="000345A8" w:rsidRDefault="0081353D" w:rsidP="0081353D">
      <w:pPr>
        <w:numPr>
          <w:ilvl w:val="0"/>
          <w:numId w:val="47"/>
        </w:numPr>
        <w:tabs>
          <w:tab w:val="left" w:pos="843"/>
        </w:tabs>
        <w:spacing w:before="100"/>
        <w:ind w:left="7" w:right="140" w:firstLine="530"/>
        <w:rPr>
          <w:sz w:val="20"/>
          <w:szCs w:val="20"/>
        </w:rPr>
      </w:pPr>
      <w:r w:rsidRPr="000345A8">
        <w:rPr>
          <w:sz w:val="20"/>
          <w:szCs w:val="20"/>
        </w:rPr>
        <w:t xml:space="preserve">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w:t>
      </w:r>
      <w:r w:rsidRPr="000345A8">
        <w:rPr>
          <w:sz w:val="20"/>
          <w:szCs w:val="20"/>
        </w:rPr>
        <w:lastRenderedPageBreak/>
        <w:t>благоустройства, предполагаемых к размещению на соответствующей территории.</w:t>
      </w:r>
    </w:p>
    <w:p w:rsidR="0081353D" w:rsidRPr="000345A8" w:rsidRDefault="0081353D" w:rsidP="0081353D">
      <w:pPr>
        <w:spacing w:before="100"/>
        <w:ind w:left="7" w:right="140" w:firstLine="538"/>
        <w:rPr>
          <w:sz w:val="20"/>
          <w:szCs w:val="20"/>
        </w:rPr>
      </w:pPr>
      <w:r w:rsidRPr="000345A8">
        <w:rPr>
          <w:sz w:val="20"/>
          <w:szCs w:val="20"/>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81353D" w:rsidRPr="000345A8" w:rsidRDefault="0081353D" w:rsidP="0081353D">
      <w:pPr>
        <w:numPr>
          <w:ilvl w:val="0"/>
          <w:numId w:val="48"/>
        </w:numPr>
        <w:tabs>
          <w:tab w:val="left" w:pos="855"/>
        </w:tabs>
        <w:spacing w:before="100"/>
        <w:ind w:right="140" w:firstLine="530"/>
        <w:rPr>
          <w:sz w:val="20"/>
          <w:szCs w:val="20"/>
        </w:rPr>
      </w:pPr>
      <w:r w:rsidRPr="000345A8">
        <w:rPr>
          <w:sz w:val="20"/>
          <w:szCs w:val="20"/>
        </w:rPr>
        <w:t>Разработка дизайн-проекта осуществляется с учетом местных нормативов градостроительного проектирования.</w:t>
      </w:r>
    </w:p>
    <w:p w:rsidR="0081353D" w:rsidRPr="000345A8" w:rsidRDefault="0081353D" w:rsidP="0081353D">
      <w:pPr>
        <w:spacing w:before="100"/>
        <w:ind w:right="140"/>
        <w:rPr>
          <w:sz w:val="20"/>
          <w:szCs w:val="20"/>
        </w:rPr>
      </w:pPr>
    </w:p>
    <w:p w:rsidR="0081353D" w:rsidRPr="000345A8" w:rsidRDefault="0081353D" w:rsidP="0081353D">
      <w:pPr>
        <w:numPr>
          <w:ilvl w:val="0"/>
          <w:numId w:val="48"/>
        </w:numPr>
        <w:tabs>
          <w:tab w:val="left" w:pos="820"/>
        </w:tabs>
        <w:spacing w:before="100"/>
        <w:ind w:left="820" w:right="140" w:hanging="290"/>
        <w:jc w:val="left"/>
        <w:rPr>
          <w:sz w:val="20"/>
          <w:szCs w:val="20"/>
        </w:rPr>
      </w:pPr>
      <w:r w:rsidRPr="000345A8">
        <w:rPr>
          <w:sz w:val="20"/>
          <w:szCs w:val="20"/>
        </w:rPr>
        <w:t>Разработка дизайн - проекта включает следующие стадии:</w:t>
      </w:r>
    </w:p>
    <w:p w:rsidR="0081353D" w:rsidRPr="000345A8" w:rsidRDefault="0081353D" w:rsidP="0081353D">
      <w:pPr>
        <w:spacing w:before="100"/>
        <w:ind w:right="140" w:firstLine="538"/>
        <w:rPr>
          <w:sz w:val="20"/>
          <w:szCs w:val="20"/>
        </w:rPr>
      </w:pPr>
      <w:r w:rsidRPr="000345A8">
        <w:rPr>
          <w:sz w:val="20"/>
          <w:szCs w:val="20"/>
        </w:rPr>
        <w:t>6.1. осмотр дворовой территории, предлагаемой к благоустройству, совместно с представителем заинтересованных лиц;</w:t>
      </w:r>
    </w:p>
    <w:p w:rsidR="0081353D" w:rsidRPr="000345A8" w:rsidRDefault="0081353D" w:rsidP="0081353D">
      <w:pPr>
        <w:spacing w:before="100"/>
        <w:ind w:left="540" w:right="140"/>
        <w:rPr>
          <w:sz w:val="20"/>
          <w:szCs w:val="20"/>
        </w:rPr>
      </w:pPr>
      <w:r w:rsidRPr="000345A8">
        <w:rPr>
          <w:sz w:val="20"/>
          <w:szCs w:val="20"/>
        </w:rPr>
        <w:t>6.2. разработка дизайн - проекта;</w:t>
      </w:r>
    </w:p>
    <w:p w:rsidR="0081353D" w:rsidRPr="000345A8" w:rsidRDefault="0081353D" w:rsidP="0081353D">
      <w:pPr>
        <w:spacing w:before="100"/>
        <w:ind w:right="140" w:firstLine="537"/>
        <w:rPr>
          <w:sz w:val="20"/>
          <w:szCs w:val="20"/>
        </w:rPr>
      </w:pPr>
      <w:r w:rsidRPr="000345A8">
        <w:rPr>
          <w:sz w:val="20"/>
          <w:szCs w:val="20"/>
        </w:rPr>
        <w:t>6.3. согласование дизайн-проекта благоустройства дворовой территории с представителем заинтересованных лиц;</w:t>
      </w:r>
    </w:p>
    <w:p w:rsidR="0081353D" w:rsidRPr="000345A8" w:rsidRDefault="0081353D" w:rsidP="0081353D">
      <w:pPr>
        <w:spacing w:before="100"/>
        <w:ind w:left="540" w:right="140"/>
        <w:rPr>
          <w:sz w:val="20"/>
          <w:szCs w:val="20"/>
        </w:rPr>
      </w:pPr>
      <w:r w:rsidRPr="000345A8">
        <w:rPr>
          <w:sz w:val="20"/>
          <w:szCs w:val="20"/>
        </w:rPr>
        <w:t>6.4. утверждение дизайн-проекта общественной муниципальной комиссией.</w:t>
      </w:r>
    </w:p>
    <w:p w:rsidR="0081353D" w:rsidRPr="000345A8" w:rsidRDefault="0081353D" w:rsidP="0081353D">
      <w:pPr>
        <w:numPr>
          <w:ilvl w:val="0"/>
          <w:numId w:val="49"/>
        </w:numPr>
        <w:tabs>
          <w:tab w:val="left" w:pos="859"/>
        </w:tabs>
        <w:spacing w:before="100"/>
        <w:ind w:right="140" w:firstLine="531"/>
        <w:rPr>
          <w:sz w:val="20"/>
          <w:szCs w:val="20"/>
        </w:rPr>
      </w:pPr>
      <w:r w:rsidRPr="000345A8">
        <w:rPr>
          <w:sz w:val="20"/>
          <w:szCs w:val="20"/>
        </w:rPr>
        <w:t>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округа согласованный дизайн-проект или мотивированные замечания.</w:t>
      </w:r>
    </w:p>
    <w:p w:rsidR="0081353D" w:rsidRPr="000345A8" w:rsidRDefault="0081353D" w:rsidP="0081353D">
      <w:pPr>
        <w:spacing w:before="100"/>
        <w:ind w:right="140" w:firstLine="538"/>
        <w:rPr>
          <w:sz w:val="20"/>
          <w:szCs w:val="20"/>
        </w:rPr>
      </w:pPr>
      <w:r w:rsidRPr="000345A8">
        <w:rPr>
          <w:sz w:val="20"/>
          <w:szCs w:val="20"/>
        </w:rPr>
        <w:t>В случае не урегулирования замечаний, администрация округа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81353D" w:rsidRPr="000345A8" w:rsidRDefault="0081353D" w:rsidP="0081353D">
      <w:pPr>
        <w:numPr>
          <w:ilvl w:val="0"/>
          <w:numId w:val="49"/>
        </w:numPr>
        <w:tabs>
          <w:tab w:val="left" w:pos="826"/>
        </w:tabs>
        <w:spacing w:before="100"/>
        <w:ind w:right="140"/>
        <w:rPr>
          <w:sz w:val="20"/>
          <w:szCs w:val="20"/>
        </w:rPr>
      </w:pPr>
      <w:r w:rsidRPr="000345A8">
        <w:rPr>
          <w:sz w:val="20"/>
          <w:szCs w:val="20"/>
        </w:rPr>
        <w:t>Дизайн - проект утверждается общественной муниципальной комиссией (решение об утверждении оформляется в виде протокола заседания комиссии) или нормативно-правовым актом администрации Мордовского муниципального округа.</w:t>
      </w:r>
    </w:p>
    <w:p w:rsidR="0081353D" w:rsidRPr="000345A8" w:rsidRDefault="0081353D" w:rsidP="0081353D">
      <w:pPr>
        <w:pStyle w:val="Default"/>
        <w:spacing w:before="100"/>
        <w:ind w:right="140"/>
        <w:jc w:val="both"/>
        <w:rPr>
          <w:rFonts w:ascii="PT Astra Serif" w:hAnsi="PT Astra Serif"/>
          <w:sz w:val="20"/>
          <w:szCs w:val="20"/>
        </w:rPr>
      </w:pPr>
      <w:r w:rsidRPr="000345A8">
        <w:rPr>
          <w:rFonts w:ascii="PT Astra Serif" w:hAnsi="PT Astra Serif"/>
          <w:color w:val="auto"/>
          <w:sz w:val="20"/>
          <w:szCs w:val="20"/>
        </w:rPr>
        <w:t xml:space="preserve"> </w:t>
      </w:r>
    </w:p>
    <w:p w:rsidR="0081353D" w:rsidRPr="000345A8" w:rsidRDefault="0081353D" w:rsidP="0081353D">
      <w:pPr>
        <w:rPr>
          <w:sz w:val="20"/>
          <w:szCs w:val="20"/>
        </w:rPr>
      </w:pPr>
    </w:p>
    <w:p w:rsidR="0081353D" w:rsidRPr="000345A8" w:rsidRDefault="0081353D" w:rsidP="0081353D">
      <w:pPr>
        <w:rPr>
          <w:sz w:val="20"/>
          <w:szCs w:val="20"/>
        </w:rPr>
      </w:pPr>
    </w:p>
    <w:p w:rsidR="0081353D" w:rsidRPr="000345A8" w:rsidRDefault="0081353D" w:rsidP="0081353D">
      <w:pPr>
        <w:ind w:right="140"/>
        <w:jc w:val="right"/>
        <w:rPr>
          <w:sz w:val="20"/>
          <w:szCs w:val="20"/>
        </w:rPr>
      </w:pPr>
      <w:r w:rsidRPr="000345A8">
        <w:rPr>
          <w:sz w:val="20"/>
          <w:szCs w:val="20"/>
        </w:rPr>
        <w:t xml:space="preserve">                                                                                            ПРИЛОЖЕНИЕ 10</w:t>
      </w:r>
    </w:p>
    <w:p w:rsidR="0081353D" w:rsidRPr="000345A8" w:rsidRDefault="0081353D" w:rsidP="0081353D">
      <w:pPr>
        <w:jc w:val="right"/>
        <w:rPr>
          <w:sz w:val="20"/>
          <w:szCs w:val="20"/>
        </w:rPr>
      </w:pPr>
      <w:r w:rsidRPr="000345A8">
        <w:rPr>
          <w:sz w:val="20"/>
          <w:szCs w:val="20"/>
        </w:rPr>
        <w:t xml:space="preserve">                                                                    к муниципальной программе  «Формирование </w:t>
      </w:r>
    </w:p>
    <w:p w:rsidR="0081353D" w:rsidRPr="000345A8" w:rsidRDefault="0081353D" w:rsidP="0081353D">
      <w:pPr>
        <w:jc w:val="right"/>
        <w:rPr>
          <w:sz w:val="20"/>
          <w:szCs w:val="20"/>
        </w:rPr>
      </w:pPr>
      <w:r w:rsidRPr="000345A8">
        <w:rPr>
          <w:sz w:val="20"/>
          <w:szCs w:val="20"/>
        </w:rPr>
        <w:t xml:space="preserve">  современной  городской  среды на территории  </w:t>
      </w:r>
    </w:p>
    <w:p w:rsidR="0081353D" w:rsidRPr="000345A8" w:rsidRDefault="0081353D" w:rsidP="0081353D">
      <w:pPr>
        <w:ind w:right="140"/>
        <w:jc w:val="right"/>
        <w:rPr>
          <w:sz w:val="20"/>
          <w:szCs w:val="20"/>
        </w:rPr>
      </w:pPr>
      <w:r w:rsidRPr="000345A8">
        <w:rPr>
          <w:sz w:val="20"/>
          <w:szCs w:val="20"/>
        </w:rPr>
        <w:t>Мордовского муниципального округа»</w:t>
      </w:r>
    </w:p>
    <w:p w:rsidR="0081353D" w:rsidRPr="000345A8" w:rsidRDefault="0081353D" w:rsidP="0081353D">
      <w:pPr>
        <w:ind w:right="140"/>
        <w:jc w:val="right"/>
        <w:rPr>
          <w:sz w:val="20"/>
          <w:szCs w:val="20"/>
        </w:rPr>
      </w:pPr>
    </w:p>
    <w:p w:rsidR="0081353D" w:rsidRPr="000345A8" w:rsidRDefault="0081353D" w:rsidP="0081353D">
      <w:pPr>
        <w:jc w:val="center"/>
        <w:rPr>
          <w:sz w:val="20"/>
          <w:szCs w:val="20"/>
        </w:rPr>
      </w:pPr>
      <w:r w:rsidRPr="000345A8">
        <w:rPr>
          <w:sz w:val="20"/>
          <w:szCs w:val="20"/>
        </w:rPr>
        <w:t>Визуализированный перечень образцов элементов благоустройства,</w:t>
      </w:r>
    </w:p>
    <w:p w:rsidR="0081353D" w:rsidRPr="000345A8" w:rsidRDefault="0081353D" w:rsidP="0081353D">
      <w:pPr>
        <w:jc w:val="center"/>
        <w:rPr>
          <w:sz w:val="20"/>
          <w:szCs w:val="20"/>
        </w:rPr>
      </w:pPr>
      <w:r w:rsidRPr="000345A8">
        <w:rPr>
          <w:sz w:val="20"/>
          <w:szCs w:val="20"/>
        </w:rPr>
        <w:t>предлагаемых к размещению на дворовой территории многоквартирного дома, сформированный исходя из дополнительного перечня работ по благоустройству</w:t>
      </w:r>
    </w:p>
    <w:p w:rsidR="0081353D" w:rsidRPr="000345A8" w:rsidRDefault="0081353D" w:rsidP="0081353D">
      <w:pPr>
        <w:jc w:val="center"/>
        <w:rPr>
          <w:sz w:val="20"/>
          <w:szCs w:val="20"/>
        </w:rPr>
      </w:pPr>
    </w:p>
    <w:p w:rsidR="0081353D" w:rsidRPr="000345A8" w:rsidRDefault="0081353D" w:rsidP="0081353D">
      <w:pPr>
        <w:numPr>
          <w:ilvl w:val="0"/>
          <w:numId w:val="50"/>
        </w:numPr>
        <w:suppressAutoHyphens/>
        <w:ind w:left="0" w:firstLine="0"/>
        <w:jc w:val="left"/>
        <w:rPr>
          <w:sz w:val="20"/>
          <w:szCs w:val="20"/>
        </w:rPr>
      </w:pPr>
      <w:r w:rsidRPr="000345A8">
        <w:rPr>
          <w:sz w:val="20"/>
          <w:szCs w:val="20"/>
        </w:rPr>
        <w:t>Уличное освещение.</w:t>
      </w:r>
    </w:p>
    <w:tbl>
      <w:tblPr>
        <w:tblW w:w="0" w:type="auto"/>
        <w:tblInd w:w="720" w:type="dxa"/>
        <w:tblLook w:val="04A0" w:firstRow="1" w:lastRow="0" w:firstColumn="1" w:lastColumn="0" w:noHBand="0" w:noVBand="1"/>
      </w:tblPr>
      <w:tblGrid>
        <w:gridCol w:w="1208"/>
        <w:gridCol w:w="1150"/>
        <w:gridCol w:w="1390"/>
      </w:tblGrid>
      <w:tr w:rsidR="0081353D" w:rsidRPr="000345A8" w:rsidTr="0081353D">
        <w:tc>
          <w:tcPr>
            <w:tcW w:w="2366" w:type="dxa"/>
            <w:shd w:val="clear" w:color="auto" w:fill="auto"/>
          </w:tcPr>
          <w:p w:rsidR="0081353D" w:rsidRPr="000345A8" w:rsidRDefault="0081353D" w:rsidP="0081353D">
            <w:pPr>
              <w:rPr>
                <w:sz w:val="20"/>
                <w:szCs w:val="20"/>
              </w:rPr>
            </w:pPr>
            <w:r w:rsidRPr="000345A8">
              <w:rPr>
                <w:noProof/>
                <w:sz w:val="20"/>
                <w:szCs w:val="20"/>
                <w:lang w:eastAsia="ru-RU"/>
              </w:rPr>
              <w:drawing>
                <wp:inline distT="0" distB="0" distL="0" distR="0" wp14:anchorId="2EA94C87" wp14:editId="2FE9ABB7">
                  <wp:extent cx="708660" cy="597808"/>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1766" cy="600428"/>
                          </a:xfrm>
                          <a:prstGeom prst="rect">
                            <a:avLst/>
                          </a:prstGeom>
                          <a:solidFill>
                            <a:srgbClr val="FFFFFF">
                              <a:alpha val="0"/>
                            </a:srgbClr>
                          </a:solidFill>
                          <a:ln>
                            <a:noFill/>
                          </a:ln>
                        </pic:spPr>
                      </pic:pic>
                    </a:graphicData>
                  </a:graphic>
                </wp:inline>
              </w:drawing>
            </w:r>
          </w:p>
        </w:tc>
        <w:tc>
          <w:tcPr>
            <w:tcW w:w="2692" w:type="dxa"/>
            <w:shd w:val="clear" w:color="auto" w:fill="auto"/>
          </w:tcPr>
          <w:p w:rsidR="0081353D" w:rsidRPr="000345A8" w:rsidRDefault="0081353D" w:rsidP="0081353D">
            <w:pPr>
              <w:rPr>
                <w:sz w:val="20"/>
                <w:szCs w:val="20"/>
              </w:rPr>
            </w:pPr>
            <w:r w:rsidRPr="000345A8">
              <w:rPr>
                <w:noProof/>
                <w:sz w:val="20"/>
                <w:szCs w:val="20"/>
                <w:lang w:eastAsia="ru-RU"/>
              </w:rPr>
              <w:drawing>
                <wp:inline distT="0" distB="0" distL="0" distR="0" wp14:anchorId="326D48B3" wp14:editId="258ABDDE">
                  <wp:extent cx="661035" cy="577711"/>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5896" cy="581960"/>
                          </a:xfrm>
                          <a:prstGeom prst="rect">
                            <a:avLst/>
                          </a:prstGeom>
                          <a:noFill/>
                        </pic:spPr>
                      </pic:pic>
                    </a:graphicData>
                  </a:graphic>
                </wp:inline>
              </w:drawing>
            </w:r>
          </w:p>
        </w:tc>
        <w:tc>
          <w:tcPr>
            <w:tcW w:w="3793" w:type="dxa"/>
            <w:shd w:val="clear" w:color="auto" w:fill="auto"/>
          </w:tcPr>
          <w:p w:rsidR="0081353D" w:rsidRPr="000345A8" w:rsidRDefault="0081353D" w:rsidP="0081353D">
            <w:pPr>
              <w:rPr>
                <w:sz w:val="20"/>
                <w:szCs w:val="20"/>
              </w:rPr>
            </w:pPr>
            <w:r w:rsidRPr="000345A8">
              <w:rPr>
                <w:noProof/>
                <w:sz w:val="20"/>
                <w:szCs w:val="20"/>
                <w:lang w:eastAsia="ru-RU"/>
              </w:rPr>
              <w:drawing>
                <wp:inline distT="0" distB="0" distL="0" distR="0" wp14:anchorId="56A2A206" wp14:editId="382E98BF">
                  <wp:extent cx="829924" cy="596755"/>
                  <wp:effectExtent l="0" t="0" r="889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1843" cy="605325"/>
                          </a:xfrm>
                          <a:prstGeom prst="rect">
                            <a:avLst/>
                          </a:prstGeom>
                          <a:solidFill>
                            <a:srgbClr val="FFFFFF">
                              <a:alpha val="0"/>
                            </a:srgbClr>
                          </a:solidFill>
                          <a:ln>
                            <a:noFill/>
                          </a:ln>
                        </pic:spPr>
                      </pic:pic>
                    </a:graphicData>
                  </a:graphic>
                </wp:inline>
              </w:drawing>
            </w:r>
          </w:p>
        </w:tc>
      </w:tr>
    </w:tbl>
    <w:p w:rsidR="0081353D" w:rsidRPr="000345A8" w:rsidRDefault="0081353D" w:rsidP="0081353D">
      <w:pPr>
        <w:rPr>
          <w:sz w:val="20"/>
          <w:szCs w:val="20"/>
        </w:rPr>
      </w:pPr>
    </w:p>
    <w:p w:rsidR="0081353D" w:rsidRPr="000345A8" w:rsidRDefault="0081353D" w:rsidP="0081353D">
      <w:pPr>
        <w:rPr>
          <w:sz w:val="20"/>
          <w:szCs w:val="20"/>
        </w:rPr>
      </w:pPr>
      <w:r w:rsidRPr="000345A8">
        <w:rPr>
          <w:sz w:val="20"/>
          <w:szCs w:val="20"/>
        </w:rPr>
        <w:t>2. Скамьи</w:t>
      </w:r>
    </w:p>
    <w:p w:rsidR="0081353D" w:rsidRPr="000345A8" w:rsidRDefault="0081353D" w:rsidP="0081353D">
      <w:pPr>
        <w:rPr>
          <w:sz w:val="20"/>
          <w:szCs w:val="20"/>
        </w:rPr>
      </w:pPr>
    </w:p>
    <w:p w:rsidR="0081353D" w:rsidRPr="000345A8" w:rsidRDefault="0081353D" w:rsidP="0081353D">
      <w:pPr>
        <w:rPr>
          <w:sz w:val="20"/>
          <w:szCs w:val="20"/>
        </w:rPr>
      </w:pPr>
      <w:r w:rsidRPr="000345A8">
        <w:rPr>
          <w:noProof/>
          <w:sz w:val="20"/>
          <w:szCs w:val="20"/>
          <w:lang w:eastAsia="ru-RU"/>
        </w:rPr>
        <w:drawing>
          <wp:inline distT="0" distB="0" distL="0" distR="0" wp14:anchorId="6EA6A5AF" wp14:editId="0A2F23A9">
            <wp:extent cx="570092" cy="397337"/>
            <wp:effectExtent l="0" t="0" r="1905"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470" cy="402479"/>
                    </a:xfrm>
                    <a:prstGeom prst="rect">
                      <a:avLst/>
                    </a:prstGeom>
                    <a:solidFill>
                      <a:srgbClr val="FFFFFF">
                        <a:alpha val="0"/>
                      </a:srgbClr>
                    </a:solidFill>
                    <a:ln>
                      <a:noFill/>
                    </a:ln>
                  </pic:spPr>
                </pic:pic>
              </a:graphicData>
            </a:graphic>
          </wp:inline>
        </w:drawing>
      </w:r>
      <w:r w:rsidRPr="000345A8">
        <w:rPr>
          <w:sz w:val="20"/>
          <w:szCs w:val="20"/>
        </w:rPr>
        <w:t xml:space="preserve"> </w:t>
      </w:r>
      <w:r w:rsidRPr="000345A8">
        <w:rPr>
          <w:noProof/>
          <w:sz w:val="20"/>
          <w:szCs w:val="20"/>
          <w:lang w:eastAsia="ru-RU"/>
        </w:rPr>
        <w:drawing>
          <wp:inline distT="0" distB="0" distL="0" distR="0" wp14:anchorId="4D77D240" wp14:editId="08C9C283">
            <wp:extent cx="469066" cy="426720"/>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3044" cy="430339"/>
                    </a:xfrm>
                    <a:prstGeom prst="rect">
                      <a:avLst/>
                    </a:prstGeom>
                    <a:solidFill>
                      <a:srgbClr val="FFFFFF">
                        <a:alpha val="0"/>
                      </a:srgbClr>
                    </a:solidFill>
                    <a:ln>
                      <a:noFill/>
                    </a:ln>
                  </pic:spPr>
                </pic:pic>
              </a:graphicData>
            </a:graphic>
          </wp:inline>
        </w:drawing>
      </w:r>
    </w:p>
    <w:p w:rsidR="0081353D" w:rsidRPr="000345A8" w:rsidRDefault="0081353D" w:rsidP="0081353D">
      <w:pPr>
        <w:rPr>
          <w:sz w:val="20"/>
          <w:szCs w:val="20"/>
        </w:rPr>
      </w:pPr>
      <w:r w:rsidRPr="000345A8">
        <w:rPr>
          <w:sz w:val="20"/>
          <w:szCs w:val="20"/>
        </w:rPr>
        <w:t>3.Урны</w:t>
      </w:r>
    </w:p>
    <w:p w:rsidR="0081353D" w:rsidRPr="000345A8" w:rsidRDefault="0081353D" w:rsidP="0081353D">
      <w:pPr>
        <w:rPr>
          <w:sz w:val="20"/>
          <w:szCs w:val="20"/>
        </w:rPr>
      </w:pPr>
    </w:p>
    <w:p w:rsidR="0081353D" w:rsidRPr="000345A8" w:rsidRDefault="0081353D" w:rsidP="0081353D">
      <w:pPr>
        <w:spacing w:before="100"/>
        <w:ind w:right="140"/>
        <w:rPr>
          <w:sz w:val="20"/>
          <w:szCs w:val="20"/>
        </w:rPr>
      </w:pPr>
      <w:r w:rsidRPr="000345A8">
        <w:rPr>
          <w:noProof/>
          <w:sz w:val="20"/>
          <w:szCs w:val="20"/>
          <w:lang w:eastAsia="ru-RU"/>
        </w:rPr>
        <w:drawing>
          <wp:inline distT="0" distB="0" distL="0" distR="0" wp14:anchorId="3F37C639" wp14:editId="59BC601B">
            <wp:extent cx="451200" cy="609600"/>
            <wp:effectExtent l="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3564" cy="612794"/>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2ABFDF20" wp14:editId="1DDF9702">
            <wp:extent cx="452755" cy="602118"/>
            <wp:effectExtent l="0" t="0" r="4445"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6354" cy="606904"/>
                    </a:xfrm>
                    <a:prstGeom prst="rect">
                      <a:avLst/>
                    </a:prstGeom>
                    <a:solidFill>
                      <a:srgbClr val="FFFFFF">
                        <a:alpha val="0"/>
                      </a:srgbClr>
                    </a:solidFill>
                    <a:ln>
                      <a:noFill/>
                    </a:ln>
                  </pic:spPr>
                </pic:pic>
              </a:graphicData>
            </a:graphic>
          </wp:inline>
        </w:drawing>
      </w:r>
      <w:r w:rsidRPr="000345A8">
        <w:rPr>
          <w:sz w:val="20"/>
          <w:szCs w:val="20"/>
        </w:rPr>
        <w:t xml:space="preserve">  </w:t>
      </w:r>
      <w:r w:rsidRPr="000345A8">
        <w:rPr>
          <w:noProof/>
          <w:sz w:val="20"/>
          <w:szCs w:val="20"/>
          <w:lang w:eastAsia="ru-RU"/>
        </w:rPr>
        <w:drawing>
          <wp:inline distT="0" distB="0" distL="0" distR="0" wp14:anchorId="25B0ED0A" wp14:editId="0F824CC9">
            <wp:extent cx="495300"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0345A8">
        <w:rPr>
          <w:sz w:val="20"/>
          <w:szCs w:val="20"/>
        </w:rPr>
        <w:t xml:space="preserve"> </w:t>
      </w:r>
    </w:p>
    <w:p w:rsidR="0081353D" w:rsidRPr="000345A8" w:rsidRDefault="0081353D" w:rsidP="0081353D">
      <w:pPr>
        <w:rPr>
          <w:sz w:val="20"/>
          <w:szCs w:val="20"/>
        </w:rPr>
      </w:pPr>
    </w:p>
    <w:p w:rsidR="0081353D" w:rsidRPr="000345A8" w:rsidRDefault="0081353D" w:rsidP="0081353D">
      <w:pPr>
        <w:rPr>
          <w:sz w:val="20"/>
          <w:szCs w:val="20"/>
        </w:rPr>
      </w:pPr>
      <w:r w:rsidRPr="000345A8">
        <w:rPr>
          <w:sz w:val="20"/>
          <w:szCs w:val="20"/>
        </w:rPr>
        <w:t>4. Бордюры</w:t>
      </w:r>
    </w:p>
    <w:p w:rsidR="0081353D" w:rsidRPr="000345A8" w:rsidRDefault="0081353D" w:rsidP="0081353D">
      <w:pPr>
        <w:rPr>
          <w:sz w:val="20"/>
          <w:szCs w:val="20"/>
        </w:rPr>
      </w:pPr>
      <w:r w:rsidRPr="000345A8">
        <w:rPr>
          <w:noProof/>
          <w:sz w:val="20"/>
          <w:szCs w:val="20"/>
          <w:lang w:eastAsia="ru-RU"/>
        </w:rPr>
        <w:drawing>
          <wp:inline distT="0" distB="0" distL="0" distR="0" wp14:anchorId="14C87EAF" wp14:editId="6AB0B3DF">
            <wp:extent cx="836742" cy="586740"/>
            <wp:effectExtent l="0" t="0" r="1905"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0178" cy="589149"/>
                    </a:xfrm>
                    <a:prstGeom prst="rect">
                      <a:avLst/>
                    </a:prstGeom>
                    <a:solidFill>
                      <a:srgbClr val="FFFFFF">
                        <a:alpha val="0"/>
                      </a:srgbClr>
                    </a:solidFill>
                    <a:ln>
                      <a:noFill/>
                    </a:ln>
                  </pic:spPr>
                </pic:pic>
              </a:graphicData>
            </a:graphic>
          </wp:inline>
        </w:drawing>
      </w:r>
    </w:p>
    <w:p w:rsidR="0081353D" w:rsidRPr="000345A8" w:rsidRDefault="0081353D" w:rsidP="0081353D">
      <w:pPr>
        <w:spacing w:after="200" w:line="276" w:lineRule="auto"/>
        <w:rPr>
          <w:sz w:val="20"/>
          <w:szCs w:val="20"/>
        </w:rPr>
      </w:pPr>
      <w:r w:rsidRPr="000345A8">
        <w:rPr>
          <w:sz w:val="20"/>
          <w:szCs w:val="20"/>
        </w:rPr>
        <w:t>5.Элементы детской игровой 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982"/>
      </w:tblGrid>
      <w:tr w:rsidR="0081353D" w:rsidRPr="000345A8" w:rsidTr="00A34E26">
        <w:trPr>
          <w:trHeight w:val="255"/>
          <w:jc w:val="center"/>
        </w:trPr>
        <w:tc>
          <w:tcPr>
            <w:tcW w:w="2130" w:type="dxa"/>
            <w:shd w:val="clear" w:color="auto" w:fill="FFFFFF"/>
            <w:vAlign w:val="center"/>
          </w:tcPr>
          <w:p w:rsidR="0081353D" w:rsidRPr="000345A8" w:rsidRDefault="0081353D" w:rsidP="0081353D">
            <w:pPr>
              <w:spacing w:after="200" w:line="276" w:lineRule="auto"/>
              <w:jc w:val="center"/>
              <w:rPr>
                <w:sz w:val="20"/>
                <w:szCs w:val="20"/>
              </w:rPr>
            </w:pPr>
            <w:r w:rsidRPr="000345A8">
              <w:rPr>
                <w:sz w:val="20"/>
                <w:szCs w:val="20"/>
              </w:rPr>
              <w:t>Наименование</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sz w:val="20"/>
                <w:szCs w:val="20"/>
              </w:rPr>
              <w:t> </w:t>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rPr>
                <w:sz w:val="20"/>
                <w:szCs w:val="20"/>
              </w:rPr>
            </w:pPr>
            <w:r w:rsidRPr="000345A8">
              <w:rPr>
                <w:sz w:val="20"/>
                <w:szCs w:val="20"/>
              </w:rPr>
              <w:t>Качалка-балансир малая дл 2м</w:t>
            </w:r>
          </w:p>
          <w:p w:rsidR="0081353D" w:rsidRPr="000345A8" w:rsidRDefault="0081353D" w:rsidP="0081353D">
            <w:pPr>
              <w:spacing w:after="200" w:line="276" w:lineRule="auto"/>
              <w:rPr>
                <w:sz w:val="20"/>
                <w:szCs w:val="20"/>
              </w:rPr>
            </w:pPr>
            <w:r w:rsidRPr="000345A8">
              <w:rPr>
                <w:sz w:val="20"/>
                <w:szCs w:val="20"/>
              </w:rPr>
              <w:t>Качалка-балансир средняя дл 2,5м</w:t>
            </w:r>
          </w:p>
        </w:tc>
        <w:tc>
          <w:tcPr>
            <w:tcW w:w="1982" w:type="dxa"/>
            <w:shd w:val="clear" w:color="auto" w:fill="FFFFFF"/>
            <w:vAlign w:val="center"/>
          </w:tcPr>
          <w:p w:rsidR="0081353D" w:rsidRPr="000345A8" w:rsidRDefault="0081353D" w:rsidP="0081353D">
            <w:pPr>
              <w:spacing w:after="200" w:line="276" w:lineRule="auto"/>
              <w:rPr>
                <w:sz w:val="20"/>
                <w:szCs w:val="20"/>
              </w:rPr>
            </w:pPr>
            <w:r w:rsidRPr="000345A8">
              <w:rPr>
                <w:noProof/>
                <w:sz w:val="20"/>
                <w:szCs w:val="20"/>
                <w:lang w:eastAsia="ru-RU"/>
              </w:rPr>
              <w:drawing>
                <wp:inline distT="0" distB="0" distL="0" distR="0" wp14:anchorId="17F169FA" wp14:editId="237B47E1">
                  <wp:extent cx="483326" cy="3962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4866" cy="397503"/>
                          </a:xfrm>
                          <a:prstGeom prst="rect">
                            <a:avLst/>
                          </a:prstGeom>
                          <a:solidFill>
                            <a:srgbClr val="FFFFFF">
                              <a:alpha val="0"/>
                            </a:srgbClr>
                          </a:solidFill>
                          <a:ln>
                            <a:noFill/>
                          </a:ln>
                        </pic:spPr>
                      </pic:pic>
                    </a:graphicData>
                  </a:graphic>
                </wp:inline>
              </w:drawing>
            </w:r>
            <w:r w:rsidRPr="000345A8">
              <w:rPr>
                <w:sz w:val="20"/>
                <w:szCs w:val="20"/>
              </w:rPr>
              <w:t xml:space="preserve">   </w:t>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 xml:space="preserve">Качалка-балансир 4-х местная большая   </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4B815516" wp14:editId="3BA9F85F">
                  <wp:extent cx="502920" cy="29002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5784" cy="291679"/>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 xml:space="preserve">Качалка на пружине  </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02AA2404" wp14:editId="54345637">
                  <wp:extent cx="397933" cy="457200"/>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0148" cy="459745"/>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FFFFFF"/>
            <w:vAlign w:val="center"/>
          </w:tcPr>
          <w:p w:rsidR="0081353D" w:rsidRPr="000345A8" w:rsidRDefault="0081353D" w:rsidP="0081353D">
            <w:pPr>
              <w:spacing w:after="200" w:line="276" w:lineRule="auto"/>
              <w:rPr>
                <w:sz w:val="20"/>
                <w:szCs w:val="20"/>
              </w:rPr>
            </w:pPr>
            <w:r w:rsidRPr="000345A8">
              <w:rPr>
                <w:sz w:val="20"/>
                <w:szCs w:val="20"/>
              </w:rPr>
              <w:t>Карусель</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76DC4EA0" wp14:editId="7CC14E60">
                  <wp:extent cx="509427" cy="381000"/>
                  <wp:effectExtent l="0" t="0" r="508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0946" cy="382136"/>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lastRenderedPageBreak/>
              <w:t>Качели средние с гибкой подвеской</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1EE8BBA1" wp14:editId="6172C19D">
                  <wp:extent cx="316361" cy="32766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227" cy="329592"/>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0A7A91BC" wp14:editId="1B3589C7">
                  <wp:extent cx="220980" cy="374542"/>
                  <wp:effectExtent l="0" t="0" r="762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2140" cy="376509"/>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6FF35EC6" wp14:editId="6687B6B5">
                  <wp:extent cx="365760" cy="3696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7863" cy="371735"/>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Качели на металлических стойках двойные с гибкой подвеской</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7F79236E" wp14:editId="65511F75">
                  <wp:extent cx="556260" cy="39021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58979" cy="392120"/>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 xml:space="preserve">Горка  </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7430A5F1" wp14:editId="095AF19C">
                  <wp:extent cx="386308" cy="365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7786" cy="367159"/>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 xml:space="preserve">Песочница              </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00F3A63F" wp14:editId="1E3D77AF">
                  <wp:extent cx="647700" cy="303179"/>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52667" cy="305504"/>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37254247" wp14:editId="2B6C6AA2">
                  <wp:extent cx="554632" cy="4800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56851" cy="481981"/>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FFFFFF"/>
            <w:vAlign w:val="center"/>
          </w:tcPr>
          <w:p w:rsidR="0081353D" w:rsidRPr="000345A8" w:rsidRDefault="0081353D" w:rsidP="0081353D">
            <w:pPr>
              <w:spacing w:after="200" w:line="276" w:lineRule="auto"/>
              <w:rPr>
                <w:sz w:val="20"/>
                <w:szCs w:val="20"/>
              </w:rPr>
            </w:pPr>
            <w:r w:rsidRPr="000345A8">
              <w:rPr>
                <w:sz w:val="20"/>
                <w:szCs w:val="20"/>
              </w:rPr>
              <w:t xml:space="preserve">Теневой навес " </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794399EC" wp14:editId="3174E11B">
                  <wp:extent cx="311150" cy="4343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1515" cy="434850"/>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Домик-беседка</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6BEC91B6" wp14:editId="6D9EE934">
                  <wp:extent cx="397720" cy="426720"/>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9547" cy="428680"/>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Машинка без горки</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046553ED" wp14:editId="3E514B18">
                  <wp:extent cx="496389" cy="4343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9808" cy="437332"/>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rPr>
                <w:sz w:val="20"/>
                <w:szCs w:val="20"/>
              </w:rPr>
            </w:pPr>
            <w:r w:rsidRPr="000345A8">
              <w:rPr>
                <w:sz w:val="20"/>
                <w:szCs w:val="20"/>
              </w:rPr>
              <w:t>Детский игровой комплекс</w:t>
            </w:r>
          </w:p>
          <w:p w:rsidR="0081353D" w:rsidRPr="000345A8" w:rsidRDefault="0081353D" w:rsidP="0081353D">
            <w:pPr>
              <w:spacing w:after="200" w:line="276" w:lineRule="auto"/>
              <w:rPr>
                <w:sz w:val="20"/>
                <w:szCs w:val="20"/>
              </w:rPr>
            </w:pPr>
            <w:r w:rsidRPr="000345A8">
              <w:rPr>
                <w:sz w:val="20"/>
                <w:szCs w:val="20"/>
              </w:rPr>
              <w:t xml:space="preserve"> </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4FBAA0B3" wp14:editId="45B3C9B8">
                  <wp:extent cx="723900" cy="57626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5816" cy="577788"/>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1D4E77C1" wp14:editId="6654EDC5">
                  <wp:extent cx="493992" cy="556260"/>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6870" cy="559501"/>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Детский спортивный комплекс</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6332836B" wp14:editId="23E88C72">
                  <wp:extent cx="403860" cy="4038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Дорожка "Змейка"</w:t>
            </w:r>
          </w:p>
        </w:tc>
        <w:tc>
          <w:tcPr>
            <w:tcW w:w="1982" w:type="dxa"/>
            <w:shd w:val="clear" w:color="auto" w:fill="FFFFFF"/>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2B60AC76" wp14:editId="36C4E370">
                  <wp:extent cx="815340" cy="379817"/>
                  <wp:effectExtent l="0" t="0" r="381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20570" cy="382254"/>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Игровая установка с баскетбольным щитом</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3A561ED9" wp14:editId="14EA3889">
                  <wp:extent cx="678485" cy="5334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82263" cy="536370"/>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7887A11B" wp14:editId="063C71A3">
                  <wp:extent cx="344629" cy="525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8231" cy="531275"/>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57E0322F" wp14:editId="4EF22936">
                  <wp:extent cx="742950" cy="2971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42950" cy="297180"/>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Турник классический</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3B23EB49" wp14:editId="6C063439">
                  <wp:extent cx="399065" cy="449580"/>
                  <wp:effectExtent l="0" t="0" r="127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1005" cy="451766"/>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450E4D57" wp14:editId="50B9EC54">
                  <wp:extent cx="289560" cy="5029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89560" cy="502920"/>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lastRenderedPageBreak/>
              <w:t>Шведская стенка</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07AC37AC" wp14:editId="74E07D33">
                  <wp:extent cx="306764" cy="541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9023" cy="545005"/>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t>Лиана большая фигурная</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633004D0" wp14:editId="44357FFF">
                  <wp:extent cx="548640" cy="442108"/>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1216" cy="444184"/>
                          </a:xfrm>
                          <a:prstGeom prst="rect">
                            <a:avLst/>
                          </a:prstGeom>
                          <a:solidFill>
                            <a:srgbClr val="FFFFFF">
                              <a:alpha val="0"/>
                            </a:srgbClr>
                          </a:solidFill>
                          <a:ln>
                            <a:noFill/>
                          </a:ln>
                        </pic:spPr>
                      </pic:pic>
                    </a:graphicData>
                  </a:graphic>
                </wp:inline>
              </w:drawing>
            </w:r>
          </w:p>
        </w:tc>
      </w:tr>
      <w:tr w:rsidR="0081353D" w:rsidRPr="000345A8" w:rsidTr="00A34E26">
        <w:trPr>
          <w:trHeight w:val="255"/>
          <w:jc w:val="center"/>
        </w:trPr>
        <w:tc>
          <w:tcPr>
            <w:tcW w:w="2130" w:type="dxa"/>
            <w:shd w:val="clear" w:color="auto" w:fill="auto"/>
            <w:vAlign w:val="center"/>
          </w:tcPr>
          <w:p w:rsidR="0081353D" w:rsidRPr="000345A8" w:rsidRDefault="0081353D" w:rsidP="0081353D">
            <w:pPr>
              <w:spacing w:after="200" w:line="276" w:lineRule="auto"/>
              <w:rPr>
                <w:sz w:val="20"/>
                <w:szCs w:val="20"/>
              </w:rPr>
            </w:pPr>
            <w:r w:rsidRPr="000345A8">
              <w:rPr>
                <w:sz w:val="20"/>
                <w:szCs w:val="20"/>
              </w:rPr>
              <w:lastRenderedPageBreak/>
              <w:t>Тренажеры</w:t>
            </w:r>
          </w:p>
        </w:tc>
        <w:tc>
          <w:tcPr>
            <w:tcW w:w="1982" w:type="dxa"/>
            <w:shd w:val="clear" w:color="auto" w:fill="auto"/>
            <w:vAlign w:val="center"/>
          </w:tcPr>
          <w:p w:rsidR="0081353D" w:rsidRPr="000345A8" w:rsidRDefault="0081353D" w:rsidP="0081353D">
            <w:pPr>
              <w:spacing w:after="200" w:line="276" w:lineRule="auto"/>
              <w:jc w:val="center"/>
              <w:rPr>
                <w:sz w:val="20"/>
                <w:szCs w:val="20"/>
              </w:rPr>
            </w:pPr>
            <w:r w:rsidRPr="000345A8">
              <w:rPr>
                <w:noProof/>
                <w:sz w:val="20"/>
                <w:szCs w:val="20"/>
                <w:lang w:eastAsia="ru-RU"/>
              </w:rPr>
              <w:drawing>
                <wp:inline distT="0" distB="0" distL="0" distR="0" wp14:anchorId="537C2AB5" wp14:editId="5D7F501F">
                  <wp:extent cx="480060" cy="685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0395" cy="686279"/>
                          </a:xfrm>
                          <a:prstGeom prst="rect">
                            <a:avLst/>
                          </a:prstGeom>
                          <a:solidFill>
                            <a:srgbClr val="FFFFFF">
                              <a:alpha val="0"/>
                            </a:srgbClr>
                          </a:solidFill>
                          <a:ln>
                            <a:noFill/>
                          </a:ln>
                        </pic:spPr>
                      </pic:pic>
                    </a:graphicData>
                  </a:graphic>
                </wp:inline>
              </w:drawing>
            </w:r>
            <w:r w:rsidRPr="000345A8">
              <w:rPr>
                <w:noProof/>
                <w:sz w:val="20"/>
                <w:szCs w:val="20"/>
                <w:lang w:eastAsia="ru-RU"/>
              </w:rPr>
              <w:drawing>
                <wp:inline distT="0" distB="0" distL="0" distR="0" wp14:anchorId="7831A474" wp14:editId="237EE543">
                  <wp:extent cx="333149"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5432" cy="590760"/>
                          </a:xfrm>
                          <a:prstGeom prst="rect">
                            <a:avLst/>
                          </a:prstGeom>
                          <a:solidFill>
                            <a:srgbClr val="FFFFFF">
                              <a:alpha val="0"/>
                            </a:srgbClr>
                          </a:solidFill>
                          <a:ln>
                            <a:noFill/>
                          </a:ln>
                        </pic:spPr>
                      </pic:pic>
                    </a:graphicData>
                  </a:graphic>
                </wp:inline>
              </w:drawing>
            </w:r>
          </w:p>
        </w:tc>
      </w:tr>
    </w:tbl>
    <w:p w:rsidR="0081353D" w:rsidRPr="000345A8" w:rsidRDefault="0081353D" w:rsidP="0081353D">
      <w:pPr>
        <w:spacing w:before="100"/>
        <w:ind w:right="140"/>
        <w:rPr>
          <w:sz w:val="20"/>
          <w:szCs w:val="20"/>
        </w:rPr>
      </w:pPr>
      <w:r w:rsidRPr="000345A8">
        <w:rPr>
          <w:sz w:val="20"/>
          <w:szCs w:val="20"/>
        </w:rPr>
        <w:t>*дизайн объектов может быть изменен в соответствии с проектом</w:t>
      </w:r>
    </w:p>
    <w:p w:rsidR="0081353D" w:rsidRDefault="0081353D" w:rsidP="0081353D">
      <w:pPr>
        <w:rPr>
          <w:rFonts w:eastAsia="Calibri" w:cs="Calibri"/>
          <w:color w:val="0D0D0D"/>
          <w:sz w:val="20"/>
          <w:szCs w:val="20"/>
        </w:rPr>
        <w:sectPr w:rsidR="0081353D" w:rsidSect="00A34E26">
          <w:type w:val="continuous"/>
          <w:pgSz w:w="11906" w:h="16838"/>
          <w:pgMar w:top="1134" w:right="991" w:bottom="1134" w:left="1134" w:header="709" w:footer="709" w:gutter="0"/>
          <w:cols w:num="2" w:space="1276"/>
        </w:sectPr>
      </w:pPr>
    </w:p>
    <w:p w:rsidR="00A34E26" w:rsidRDefault="00A34E26" w:rsidP="0081353D">
      <w:pPr>
        <w:rPr>
          <w:rFonts w:eastAsia="Calibri" w:cs="Calibri"/>
          <w:color w:val="0D0D0D"/>
          <w:sz w:val="20"/>
          <w:szCs w:val="20"/>
        </w:rPr>
      </w:pPr>
    </w:p>
    <w:p w:rsidR="00A34E26" w:rsidRDefault="00A34E26" w:rsidP="0081353D">
      <w:pPr>
        <w:rPr>
          <w:rFonts w:eastAsia="Calibri" w:cs="Calibri"/>
          <w:color w:val="0D0D0D"/>
          <w:sz w:val="20"/>
          <w:szCs w:val="20"/>
        </w:rPr>
      </w:pPr>
    </w:p>
    <w:p w:rsidR="00A34E26" w:rsidRDefault="00A34E26" w:rsidP="0081353D">
      <w:pPr>
        <w:rPr>
          <w:rFonts w:eastAsia="Calibri" w:cs="Calibri"/>
          <w:color w:val="0D0D0D"/>
          <w:sz w:val="20"/>
          <w:szCs w:val="20"/>
        </w:rPr>
      </w:pPr>
    </w:p>
    <w:p w:rsidR="00A34E26" w:rsidRDefault="00A34E26"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A34E26" w:rsidP="0081353D">
      <w:pPr>
        <w:rPr>
          <w:rFonts w:eastAsia="Calibri" w:cs="Calibri"/>
          <w:color w:val="0D0D0D"/>
          <w:sz w:val="20"/>
          <w:szCs w:val="20"/>
        </w:rPr>
      </w:pPr>
      <w:r>
        <w:rPr>
          <w:rFonts w:eastAsia="Calibri" w:cs="Calibri"/>
          <w:noProof/>
          <w:color w:val="0D0D0D"/>
          <w:sz w:val="20"/>
          <w:szCs w:val="20"/>
          <w:lang w:eastAsia="ru-RU"/>
        </w:rPr>
        <w:pict>
          <v:rect id="_x0000_s1031" style="position:absolute;left:0;text-align:left;margin-left:18.55pt;margin-top:1.75pt;width:182.1pt;height:29.85pt;z-index:251658752" fillcolor="#8db3e2 [1311]" strokecolor="#f2f2f2 [3041]" strokeweight="3pt">
            <v:shadow on="t" type="perspective" color="#243f60 [1604]" opacity=".5" offset="1pt" offset2="-1pt"/>
            <v:textbox style="mso-next-textbox:#_x0000_s1031">
              <w:txbxContent>
                <w:p w:rsidR="00A34E26" w:rsidRDefault="00A34E26" w:rsidP="00A34E26">
                  <w:pPr>
                    <w:jc w:val="center"/>
                    <w:rPr>
                      <w:b/>
                    </w:rPr>
                  </w:pPr>
                  <w:r>
                    <w:rPr>
                      <w:b/>
                    </w:rPr>
                    <w:t>ИНФОРМАЦИЯ</w:t>
                  </w:r>
                </w:p>
              </w:txbxContent>
            </v:textbox>
          </v:rect>
        </w:pict>
      </w: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A34E26" w:rsidRDefault="00A34E26" w:rsidP="00A34E26">
      <w:pPr>
        <w:jc w:val="center"/>
        <w:rPr>
          <w:b/>
          <w:sz w:val="20"/>
          <w:szCs w:val="20"/>
        </w:rPr>
      </w:pPr>
    </w:p>
    <w:p w:rsidR="00A34E26" w:rsidRDefault="00A34E26" w:rsidP="00A34E26">
      <w:pPr>
        <w:jc w:val="center"/>
        <w:rPr>
          <w:b/>
          <w:sz w:val="20"/>
          <w:szCs w:val="20"/>
        </w:rPr>
      </w:pPr>
    </w:p>
    <w:p w:rsidR="00A34E26" w:rsidRDefault="00A34E26" w:rsidP="00A34E26">
      <w:pPr>
        <w:jc w:val="center"/>
        <w:rPr>
          <w:b/>
          <w:sz w:val="20"/>
          <w:szCs w:val="20"/>
        </w:rPr>
      </w:pPr>
    </w:p>
    <w:p w:rsidR="00A34E26" w:rsidRDefault="00A34E26" w:rsidP="00A34E26">
      <w:pPr>
        <w:jc w:val="center"/>
        <w:rPr>
          <w:b/>
          <w:sz w:val="20"/>
          <w:szCs w:val="20"/>
        </w:rPr>
      </w:pPr>
    </w:p>
    <w:p w:rsidR="00A34E26" w:rsidRDefault="00A34E26" w:rsidP="00A34E26">
      <w:pPr>
        <w:jc w:val="center"/>
        <w:rPr>
          <w:b/>
          <w:sz w:val="20"/>
          <w:szCs w:val="20"/>
        </w:rPr>
        <w:sectPr w:rsidR="00A34E26" w:rsidSect="00907B97">
          <w:type w:val="continuous"/>
          <w:pgSz w:w="11906" w:h="16838"/>
          <w:pgMar w:top="1134" w:right="991" w:bottom="1134" w:left="1701" w:header="709" w:footer="709" w:gutter="0"/>
          <w:cols w:space="424"/>
        </w:sectPr>
      </w:pPr>
    </w:p>
    <w:p w:rsidR="00A34E26" w:rsidRPr="00B04AE6" w:rsidRDefault="00A34E26" w:rsidP="00A34E26">
      <w:pPr>
        <w:jc w:val="center"/>
        <w:rPr>
          <w:b/>
          <w:sz w:val="20"/>
          <w:szCs w:val="20"/>
        </w:rPr>
      </w:pPr>
      <w:r w:rsidRPr="00B04AE6">
        <w:rPr>
          <w:b/>
          <w:sz w:val="20"/>
          <w:szCs w:val="20"/>
        </w:rPr>
        <w:lastRenderedPageBreak/>
        <w:t>Заключение о результатах общественных обсуждений</w:t>
      </w:r>
    </w:p>
    <w:p w:rsidR="00A34E26" w:rsidRPr="00B04AE6" w:rsidRDefault="00A34E26" w:rsidP="00A34E26">
      <w:pPr>
        <w:rPr>
          <w:sz w:val="20"/>
          <w:szCs w:val="20"/>
        </w:rPr>
      </w:pPr>
      <w:r w:rsidRPr="00B04AE6">
        <w:rPr>
          <w:sz w:val="20"/>
          <w:szCs w:val="20"/>
        </w:rPr>
        <w:t>«24»  января2025 г.</w:t>
      </w:r>
    </w:p>
    <w:p w:rsidR="00A34E26" w:rsidRPr="00B04AE6" w:rsidRDefault="00A34E26" w:rsidP="00A34E26">
      <w:pPr>
        <w:rPr>
          <w:rFonts w:eastAsia="Calibri"/>
          <w:sz w:val="20"/>
          <w:szCs w:val="20"/>
        </w:rPr>
      </w:pPr>
      <w:r w:rsidRPr="00B04AE6">
        <w:rPr>
          <w:sz w:val="20"/>
          <w:szCs w:val="20"/>
        </w:rPr>
        <w:tab/>
        <w:t>Общественные обсуждения о несении изменений в правила землепользования и застройки муниципального образования Мордовский поссовет Мордовского района Тамбовской области в части дополнения основного вида разрешенного использования Зоны застройки среднеэтажными жилыми домами(Ж4) путем перенесения п 2.7.2 «Размещения гаражей для собственных нужд» из условно разрешенного вида использования земельного участка</w:t>
      </w:r>
      <w:r w:rsidRPr="00B04AE6">
        <w:rPr>
          <w:rFonts w:eastAsia="Calibri"/>
          <w:sz w:val="20"/>
          <w:szCs w:val="20"/>
        </w:rPr>
        <w:t>, проводились в период с 31.12.2024г.  по 24.01.2025 г.</w:t>
      </w:r>
    </w:p>
    <w:p w:rsidR="00A34E26" w:rsidRPr="00B04AE6" w:rsidRDefault="00A34E26" w:rsidP="00A34E26">
      <w:pPr>
        <w:rPr>
          <w:rFonts w:eastAsia="Calibri"/>
          <w:sz w:val="20"/>
          <w:szCs w:val="20"/>
        </w:rPr>
      </w:pPr>
      <w:r w:rsidRPr="00B04AE6">
        <w:rPr>
          <w:rFonts w:eastAsia="Calibri"/>
          <w:sz w:val="20"/>
          <w:szCs w:val="20"/>
        </w:rPr>
        <w:tab/>
        <w:t>Количество участников общественных обсуждений 2чел.</w:t>
      </w:r>
    </w:p>
    <w:p w:rsidR="00A34E26" w:rsidRPr="00B04AE6" w:rsidRDefault="00A34E26" w:rsidP="00A34E26">
      <w:pPr>
        <w:rPr>
          <w:rFonts w:eastAsia="Calibri"/>
          <w:sz w:val="20"/>
          <w:szCs w:val="20"/>
        </w:rPr>
      </w:pPr>
      <w:r w:rsidRPr="00B04AE6">
        <w:rPr>
          <w:rFonts w:eastAsia="Calibri"/>
          <w:sz w:val="20"/>
          <w:szCs w:val="20"/>
        </w:rPr>
        <w:tab/>
        <w:t>По результатам общественных обсуждений составлен протокол общественных обсуждений от 24.01.2025 г, на основании которого подготовлено заключение о результатах общественных обсуждений.</w:t>
      </w:r>
    </w:p>
    <w:p w:rsidR="00A34E26" w:rsidRPr="00B04AE6" w:rsidRDefault="00A34E26" w:rsidP="00A34E26">
      <w:pPr>
        <w:rPr>
          <w:rFonts w:eastAsia="Calibri"/>
          <w:sz w:val="20"/>
          <w:szCs w:val="20"/>
        </w:rPr>
      </w:pPr>
      <w:r w:rsidRPr="00B04AE6">
        <w:rPr>
          <w:rFonts w:eastAsia="Calibri"/>
          <w:sz w:val="20"/>
          <w:szCs w:val="20"/>
        </w:rPr>
        <w:tab/>
        <w:t>В период проведения общественных обсуждений было подано 0 замечаний и 2 предложения от участников общественных обсуждений.</w:t>
      </w:r>
    </w:p>
    <w:p w:rsidR="00A34E26" w:rsidRPr="00B04AE6" w:rsidRDefault="00A34E26" w:rsidP="00A34E26">
      <w:pPr>
        <w:jc w:val="center"/>
        <w:rPr>
          <w:rFonts w:eastAsia="Calibri"/>
          <w:sz w:val="20"/>
          <w:szCs w:val="20"/>
        </w:rPr>
      </w:pPr>
    </w:p>
    <w:p w:rsidR="00A34E26" w:rsidRPr="00B04AE6" w:rsidRDefault="00A34E26" w:rsidP="00A34E26">
      <w:pPr>
        <w:jc w:val="center"/>
        <w:rPr>
          <w:rFonts w:eastAsia="Calibri"/>
          <w:sz w:val="20"/>
          <w:szCs w:val="20"/>
        </w:rPr>
      </w:pPr>
      <w:r w:rsidRPr="00B04AE6">
        <w:rPr>
          <w:rFonts w:eastAsia="Calibri"/>
          <w:sz w:val="20"/>
          <w:szCs w:val="20"/>
        </w:rPr>
        <w:t xml:space="preserve">Единый список внесенных предложений и замечаний </w:t>
      </w:r>
    </w:p>
    <w:p w:rsidR="00A34E26" w:rsidRPr="00B04AE6" w:rsidRDefault="00A34E26" w:rsidP="00A34E26">
      <w:pPr>
        <w:jc w:val="center"/>
        <w:rPr>
          <w:rFonts w:eastAsia="Calibri"/>
          <w:sz w:val="20"/>
          <w:szCs w:val="20"/>
        </w:rPr>
      </w:pPr>
      <w:r w:rsidRPr="00B04AE6">
        <w:rPr>
          <w:rFonts w:eastAsia="Calibri"/>
          <w:sz w:val="20"/>
          <w:szCs w:val="20"/>
        </w:rPr>
        <w:t>участников общественных обсуждений</w:t>
      </w:r>
    </w:p>
    <w:p w:rsidR="00A34E26" w:rsidRPr="00B04AE6" w:rsidRDefault="00A34E26" w:rsidP="00A34E26">
      <w:pPr>
        <w:jc w:val="center"/>
        <w:rPr>
          <w:rFonts w:eastAsia="Calibri"/>
          <w:sz w:val="20"/>
          <w:szCs w:val="20"/>
        </w:rPr>
      </w:pPr>
    </w:p>
    <w:tbl>
      <w:tblPr>
        <w:tblStyle w:val="af8"/>
        <w:tblW w:w="0" w:type="auto"/>
        <w:tblLook w:val="04A0" w:firstRow="1" w:lastRow="0" w:firstColumn="1" w:lastColumn="0" w:noHBand="0" w:noVBand="1"/>
      </w:tblPr>
      <w:tblGrid>
        <w:gridCol w:w="417"/>
        <w:gridCol w:w="1853"/>
        <w:gridCol w:w="1372"/>
        <w:gridCol w:w="969"/>
      </w:tblGrid>
      <w:tr w:rsidR="00A34E26" w:rsidRPr="00B04AE6" w:rsidTr="00537BA8">
        <w:tc>
          <w:tcPr>
            <w:tcW w:w="534"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w:t>
            </w:r>
          </w:p>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п/п</w:t>
            </w:r>
          </w:p>
        </w:tc>
        <w:tc>
          <w:tcPr>
            <w:tcW w:w="2268"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Содержание предложения (замечания) участника общественных обсуждений</w:t>
            </w:r>
          </w:p>
        </w:tc>
        <w:tc>
          <w:tcPr>
            <w:tcW w:w="1417"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 xml:space="preserve">Аргументированные рекомендации организатора о целесообразности или нецелесообразности учета внесенных участниками общественных </w:t>
            </w:r>
            <w:r w:rsidRPr="00B04AE6">
              <w:rPr>
                <w:rFonts w:eastAsia="Calibri"/>
                <w:sz w:val="20"/>
                <w:szCs w:val="20"/>
                <w:vertAlign w:val="superscript"/>
                <w:lang w:eastAsia="ru-RU"/>
              </w:rPr>
              <w:lastRenderedPageBreak/>
              <w:t>обсуждений предложений и замечаний</w:t>
            </w:r>
          </w:p>
        </w:tc>
        <w:tc>
          <w:tcPr>
            <w:tcW w:w="1276"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Примечание</w:t>
            </w:r>
          </w:p>
        </w:tc>
      </w:tr>
      <w:tr w:rsidR="00A34E26" w:rsidRPr="00B04AE6" w:rsidTr="00537BA8">
        <w:trPr>
          <w:trHeight w:val="3510"/>
        </w:trPr>
        <w:tc>
          <w:tcPr>
            <w:tcW w:w="534"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1</w:t>
            </w:r>
          </w:p>
        </w:tc>
        <w:tc>
          <w:tcPr>
            <w:tcW w:w="2268" w:type="dxa"/>
          </w:tcPr>
          <w:p w:rsidR="00A34E26" w:rsidRPr="00B04AE6" w:rsidRDefault="00A34E26" w:rsidP="00537BA8">
            <w:pPr>
              <w:jc w:val="both"/>
              <w:rPr>
                <w:rFonts w:eastAsia="Calibri"/>
                <w:sz w:val="20"/>
                <w:szCs w:val="20"/>
                <w:lang w:eastAsia="ru-RU"/>
              </w:rPr>
            </w:pPr>
            <w:r w:rsidRPr="00B04AE6">
              <w:rPr>
                <w:rFonts w:eastAsia="Calibri"/>
                <w:sz w:val="20"/>
                <w:szCs w:val="20"/>
                <w:lang w:eastAsia="ru-RU"/>
              </w:rPr>
              <w:t xml:space="preserve">Поступило предложение от участника публичных слушаний  администрации Мордовского муниципального округа,  в лице и.о. заместителя главы администрации Мордовского муниципального округа  Ковешникова С.В.,  о внесении изменений в правила землепользования и застройки муниципального образования Мордовский поссовет Мордовского района Тамбовской области  в части дополнения основного вида разрешенного использования Зоны застройки среднеэтажными жилыми домами(Ж4) путем </w:t>
            </w:r>
            <w:r w:rsidRPr="00B04AE6">
              <w:rPr>
                <w:rFonts w:eastAsia="Calibri"/>
                <w:sz w:val="20"/>
                <w:szCs w:val="20"/>
                <w:lang w:eastAsia="ru-RU"/>
              </w:rPr>
              <w:lastRenderedPageBreak/>
              <w:t>перенесения п 2.7.2 «Размещения гаражей для собственных нужд» из условно разрешенного вида использования земельного участка</w:t>
            </w:r>
          </w:p>
        </w:tc>
        <w:tc>
          <w:tcPr>
            <w:tcW w:w="1417"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lastRenderedPageBreak/>
              <w:t>Возражений не поступило</w:t>
            </w:r>
          </w:p>
        </w:tc>
        <w:tc>
          <w:tcPr>
            <w:tcW w:w="1276" w:type="dxa"/>
          </w:tcPr>
          <w:p w:rsidR="00A34E26" w:rsidRPr="00B04AE6" w:rsidRDefault="00A34E26" w:rsidP="00537BA8">
            <w:pPr>
              <w:jc w:val="center"/>
              <w:rPr>
                <w:rFonts w:eastAsia="Calibri"/>
                <w:sz w:val="20"/>
                <w:szCs w:val="20"/>
                <w:vertAlign w:val="superscript"/>
                <w:lang w:eastAsia="ru-RU"/>
              </w:rPr>
            </w:pPr>
          </w:p>
        </w:tc>
      </w:tr>
      <w:tr w:rsidR="00A34E26" w:rsidRPr="00B04AE6" w:rsidTr="00537BA8">
        <w:tc>
          <w:tcPr>
            <w:tcW w:w="534"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lastRenderedPageBreak/>
              <w:t>1.1</w:t>
            </w:r>
          </w:p>
        </w:tc>
        <w:tc>
          <w:tcPr>
            <w:tcW w:w="2268" w:type="dxa"/>
          </w:tcPr>
          <w:p w:rsidR="00A34E26" w:rsidRPr="00B04AE6" w:rsidRDefault="00A34E26" w:rsidP="00537BA8">
            <w:pPr>
              <w:rPr>
                <w:rFonts w:eastAsia="Calibri"/>
                <w:sz w:val="20"/>
                <w:szCs w:val="20"/>
                <w:vertAlign w:val="superscript"/>
                <w:lang w:eastAsia="ru-RU"/>
              </w:rPr>
            </w:pPr>
            <w:r w:rsidRPr="00B04AE6">
              <w:rPr>
                <w:rFonts w:eastAsia="Calibri"/>
                <w:sz w:val="20"/>
                <w:szCs w:val="20"/>
              </w:rPr>
              <w:t xml:space="preserve">Поступило предложение от участника публичных слушаний  Деменковой Е.А.,  о внесении изменений в правила землепользования и застройки муниципального образования Мордовский поссовет Мордовского района Тамбовской области  в части дополнения основного вида разрешенного использования Зоны застройки среднеэтажными жилыми </w:t>
            </w:r>
            <w:r w:rsidRPr="00B04AE6">
              <w:rPr>
                <w:rFonts w:eastAsia="Calibri"/>
                <w:sz w:val="20"/>
                <w:szCs w:val="20"/>
              </w:rPr>
              <w:lastRenderedPageBreak/>
              <w:t>домами(Ж4) путем перенесения п 2.7.2 «Размещения гаражей для собственных нужд» из условно разрешенного вида использования земельного участка</w:t>
            </w:r>
          </w:p>
        </w:tc>
        <w:tc>
          <w:tcPr>
            <w:tcW w:w="1417"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Возражений не поступило</w:t>
            </w:r>
          </w:p>
        </w:tc>
        <w:tc>
          <w:tcPr>
            <w:tcW w:w="1276" w:type="dxa"/>
          </w:tcPr>
          <w:p w:rsidR="00A34E26" w:rsidRPr="00B04AE6" w:rsidRDefault="00A34E26" w:rsidP="00537BA8">
            <w:pPr>
              <w:jc w:val="center"/>
              <w:rPr>
                <w:rFonts w:eastAsia="Calibri"/>
                <w:i/>
                <w:sz w:val="20"/>
                <w:szCs w:val="20"/>
                <w:vertAlign w:val="superscript"/>
                <w:lang w:eastAsia="ru-RU"/>
              </w:rPr>
            </w:pPr>
          </w:p>
        </w:tc>
      </w:tr>
      <w:tr w:rsidR="00A34E26" w:rsidRPr="00B04AE6" w:rsidTr="00537BA8">
        <w:tc>
          <w:tcPr>
            <w:tcW w:w="534" w:type="dxa"/>
          </w:tcPr>
          <w:p w:rsidR="00A34E26" w:rsidRPr="00B04AE6" w:rsidRDefault="00A34E26" w:rsidP="00537BA8">
            <w:pPr>
              <w:jc w:val="center"/>
              <w:rPr>
                <w:rFonts w:eastAsia="Calibri"/>
                <w:sz w:val="20"/>
                <w:szCs w:val="20"/>
                <w:vertAlign w:val="superscript"/>
                <w:lang w:eastAsia="ru-RU"/>
              </w:rPr>
            </w:pPr>
          </w:p>
        </w:tc>
        <w:tc>
          <w:tcPr>
            <w:tcW w:w="2268" w:type="dxa"/>
          </w:tcPr>
          <w:p w:rsidR="00A34E26" w:rsidRPr="00B04AE6" w:rsidRDefault="00A34E26" w:rsidP="00537BA8">
            <w:pPr>
              <w:rPr>
                <w:rFonts w:eastAsia="Calibri"/>
                <w:i/>
                <w:sz w:val="20"/>
                <w:szCs w:val="20"/>
                <w:vertAlign w:val="superscript"/>
                <w:lang w:eastAsia="ru-RU"/>
              </w:rPr>
            </w:pPr>
          </w:p>
        </w:tc>
        <w:tc>
          <w:tcPr>
            <w:tcW w:w="1417" w:type="dxa"/>
          </w:tcPr>
          <w:p w:rsidR="00A34E26" w:rsidRPr="00B04AE6" w:rsidRDefault="00A34E26" w:rsidP="00537BA8">
            <w:pPr>
              <w:jc w:val="center"/>
              <w:rPr>
                <w:rFonts w:eastAsia="Calibri"/>
                <w:sz w:val="20"/>
                <w:szCs w:val="20"/>
                <w:vertAlign w:val="superscript"/>
                <w:lang w:eastAsia="ru-RU"/>
              </w:rPr>
            </w:pPr>
          </w:p>
        </w:tc>
        <w:tc>
          <w:tcPr>
            <w:tcW w:w="1276" w:type="dxa"/>
          </w:tcPr>
          <w:p w:rsidR="00A34E26" w:rsidRPr="00B04AE6" w:rsidRDefault="00A34E26" w:rsidP="00537BA8">
            <w:pPr>
              <w:jc w:val="center"/>
              <w:rPr>
                <w:rFonts w:eastAsia="Calibri"/>
                <w:i/>
                <w:sz w:val="20"/>
                <w:szCs w:val="20"/>
                <w:vertAlign w:val="superscript"/>
                <w:lang w:eastAsia="ru-RU"/>
              </w:rPr>
            </w:pPr>
          </w:p>
        </w:tc>
      </w:tr>
      <w:tr w:rsidR="00A34E26" w:rsidRPr="00B04AE6" w:rsidTr="00537BA8">
        <w:tc>
          <w:tcPr>
            <w:tcW w:w="534"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2</w:t>
            </w:r>
          </w:p>
        </w:tc>
        <w:tc>
          <w:tcPr>
            <w:tcW w:w="4961" w:type="dxa"/>
            <w:gridSpan w:val="3"/>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Предложения и замечания иных участников общественных обсуждений</w:t>
            </w:r>
          </w:p>
        </w:tc>
      </w:tr>
      <w:tr w:rsidR="00A34E26" w:rsidRPr="00B04AE6" w:rsidTr="00537BA8">
        <w:tc>
          <w:tcPr>
            <w:tcW w:w="534"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2.1</w:t>
            </w:r>
          </w:p>
        </w:tc>
        <w:tc>
          <w:tcPr>
            <w:tcW w:w="2268" w:type="dxa"/>
          </w:tcPr>
          <w:p w:rsidR="00A34E26" w:rsidRPr="00B04AE6" w:rsidRDefault="00A34E26" w:rsidP="00537BA8">
            <w:pPr>
              <w:jc w:val="center"/>
              <w:rPr>
                <w:rFonts w:eastAsia="Calibri"/>
                <w:i/>
                <w:sz w:val="20"/>
                <w:szCs w:val="20"/>
                <w:vertAlign w:val="superscript"/>
                <w:lang w:eastAsia="ru-RU"/>
              </w:rPr>
            </w:pPr>
            <w:r w:rsidRPr="00B04AE6">
              <w:rPr>
                <w:rFonts w:eastAsia="Calibri"/>
                <w:i/>
                <w:sz w:val="20"/>
                <w:szCs w:val="20"/>
                <w:vertAlign w:val="superscript"/>
                <w:lang w:eastAsia="ru-RU"/>
              </w:rPr>
              <w:t>-</w:t>
            </w:r>
          </w:p>
        </w:tc>
        <w:tc>
          <w:tcPr>
            <w:tcW w:w="1417" w:type="dxa"/>
          </w:tcPr>
          <w:p w:rsidR="00A34E26" w:rsidRPr="00B04AE6" w:rsidRDefault="00A34E26" w:rsidP="00537BA8">
            <w:pPr>
              <w:jc w:val="center"/>
              <w:rPr>
                <w:rFonts w:eastAsia="Calibri"/>
                <w:i/>
                <w:sz w:val="20"/>
                <w:szCs w:val="20"/>
                <w:vertAlign w:val="superscript"/>
                <w:lang w:eastAsia="ru-RU"/>
              </w:rPr>
            </w:pPr>
          </w:p>
        </w:tc>
        <w:tc>
          <w:tcPr>
            <w:tcW w:w="1276" w:type="dxa"/>
          </w:tcPr>
          <w:p w:rsidR="00A34E26" w:rsidRPr="00B04AE6" w:rsidRDefault="00A34E26" w:rsidP="00537BA8">
            <w:pPr>
              <w:jc w:val="center"/>
              <w:rPr>
                <w:rFonts w:eastAsia="Calibri"/>
                <w:i/>
                <w:sz w:val="20"/>
                <w:szCs w:val="20"/>
                <w:vertAlign w:val="superscript"/>
                <w:lang w:eastAsia="ru-RU"/>
              </w:rPr>
            </w:pPr>
          </w:p>
        </w:tc>
      </w:tr>
      <w:tr w:rsidR="00A34E26" w:rsidRPr="00B04AE6" w:rsidTr="00537BA8">
        <w:tc>
          <w:tcPr>
            <w:tcW w:w="534" w:type="dxa"/>
          </w:tcPr>
          <w:p w:rsidR="00A34E26" w:rsidRPr="00B04AE6" w:rsidRDefault="00A34E26" w:rsidP="00537BA8">
            <w:pPr>
              <w:jc w:val="center"/>
              <w:rPr>
                <w:rFonts w:eastAsia="Calibri"/>
                <w:sz w:val="20"/>
                <w:szCs w:val="20"/>
                <w:vertAlign w:val="superscript"/>
                <w:lang w:eastAsia="ru-RU"/>
              </w:rPr>
            </w:pPr>
            <w:r w:rsidRPr="00B04AE6">
              <w:rPr>
                <w:rFonts w:eastAsia="Calibri"/>
                <w:sz w:val="20"/>
                <w:szCs w:val="20"/>
                <w:vertAlign w:val="superscript"/>
                <w:lang w:eastAsia="ru-RU"/>
              </w:rPr>
              <w:t>2.2</w:t>
            </w:r>
          </w:p>
        </w:tc>
        <w:tc>
          <w:tcPr>
            <w:tcW w:w="2268" w:type="dxa"/>
          </w:tcPr>
          <w:p w:rsidR="00A34E26" w:rsidRPr="00B04AE6" w:rsidRDefault="00A34E26" w:rsidP="00537BA8">
            <w:pPr>
              <w:jc w:val="center"/>
              <w:rPr>
                <w:rFonts w:eastAsia="Calibri"/>
                <w:i/>
                <w:sz w:val="20"/>
                <w:szCs w:val="20"/>
                <w:vertAlign w:val="superscript"/>
                <w:lang w:eastAsia="ru-RU"/>
              </w:rPr>
            </w:pPr>
          </w:p>
        </w:tc>
        <w:tc>
          <w:tcPr>
            <w:tcW w:w="1417" w:type="dxa"/>
          </w:tcPr>
          <w:p w:rsidR="00A34E26" w:rsidRPr="00B04AE6" w:rsidRDefault="00A34E26" w:rsidP="00537BA8">
            <w:pPr>
              <w:jc w:val="center"/>
              <w:rPr>
                <w:rFonts w:eastAsia="Calibri"/>
                <w:i/>
                <w:sz w:val="20"/>
                <w:szCs w:val="20"/>
                <w:vertAlign w:val="superscript"/>
                <w:lang w:eastAsia="ru-RU"/>
              </w:rPr>
            </w:pPr>
          </w:p>
        </w:tc>
        <w:tc>
          <w:tcPr>
            <w:tcW w:w="1276" w:type="dxa"/>
          </w:tcPr>
          <w:p w:rsidR="00A34E26" w:rsidRPr="00B04AE6" w:rsidRDefault="00A34E26" w:rsidP="00537BA8">
            <w:pPr>
              <w:jc w:val="center"/>
              <w:rPr>
                <w:rFonts w:eastAsia="Calibri"/>
                <w:i/>
                <w:sz w:val="20"/>
                <w:szCs w:val="20"/>
                <w:vertAlign w:val="superscript"/>
                <w:lang w:eastAsia="ru-RU"/>
              </w:rPr>
            </w:pPr>
          </w:p>
        </w:tc>
      </w:tr>
    </w:tbl>
    <w:p w:rsidR="00A34E26" w:rsidRPr="00B04AE6" w:rsidRDefault="00A34E26" w:rsidP="00A34E26">
      <w:pPr>
        <w:jc w:val="center"/>
        <w:rPr>
          <w:rFonts w:eastAsia="Calibri"/>
          <w:i/>
          <w:sz w:val="20"/>
          <w:szCs w:val="20"/>
          <w:vertAlign w:val="superscript"/>
          <w:lang w:eastAsia="ru-RU"/>
        </w:rPr>
      </w:pPr>
    </w:p>
    <w:p w:rsidR="00A34E26" w:rsidRPr="00B04AE6" w:rsidRDefault="00A34E26" w:rsidP="00A34E26">
      <w:pPr>
        <w:ind w:firstLine="708"/>
        <w:rPr>
          <w:rFonts w:eastAsia="Calibri"/>
          <w:sz w:val="20"/>
          <w:szCs w:val="20"/>
          <w:lang w:eastAsia="ru-RU"/>
        </w:rPr>
      </w:pPr>
      <w:r w:rsidRPr="00B04AE6">
        <w:rPr>
          <w:rFonts w:eastAsia="Calibri"/>
          <w:sz w:val="20"/>
          <w:szCs w:val="20"/>
          <w:lang w:eastAsia="ru-RU"/>
        </w:rPr>
        <w:t xml:space="preserve">Направить  проект </w:t>
      </w:r>
      <w:r w:rsidRPr="00B04AE6">
        <w:rPr>
          <w:sz w:val="20"/>
          <w:szCs w:val="20"/>
        </w:rPr>
        <w:t>о внесении изменений в правила землепользования и застройки муниципального образования Мордовский поссовет Мордовского района Тамбовской области в части дополнения основного вида разрешенного использования Зоны застройки среднеэтажными жилыми домами(Ж4) путем перенесения п 2.7.2 «Размещения гаражей для собственных нужд» из условно разрешенного вида использования земельного участка</w:t>
      </w:r>
      <w:r w:rsidRPr="00B04AE6">
        <w:rPr>
          <w:rFonts w:eastAsia="Calibri"/>
          <w:sz w:val="20"/>
          <w:szCs w:val="20"/>
        </w:rPr>
        <w:t xml:space="preserve"> в Совет депутатов Мордовского муниципального округа для рассмотрения и утверждения.</w:t>
      </w:r>
      <w:r w:rsidRPr="00B04AE6">
        <w:rPr>
          <w:rFonts w:eastAsia="Calibri"/>
          <w:sz w:val="20"/>
          <w:szCs w:val="20"/>
          <w:vertAlign w:val="superscript"/>
          <w:lang w:eastAsia="ru-RU"/>
        </w:rPr>
        <w:tab/>
      </w:r>
    </w:p>
    <w:p w:rsidR="00A34E26" w:rsidRPr="00B04AE6" w:rsidRDefault="00A34E26" w:rsidP="00A34E26">
      <w:pPr>
        <w:rPr>
          <w:sz w:val="20"/>
          <w:szCs w:val="20"/>
        </w:rPr>
      </w:pPr>
    </w:p>
    <w:p w:rsidR="00A34E26" w:rsidRPr="00B04AE6" w:rsidRDefault="00A34E26" w:rsidP="00A34E26">
      <w:pPr>
        <w:rPr>
          <w:sz w:val="20"/>
          <w:szCs w:val="20"/>
        </w:rPr>
      </w:pPr>
    </w:p>
    <w:p w:rsidR="00A34E26" w:rsidRPr="00B04AE6" w:rsidRDefault="00A34E26" w:rsidP="00A34E26">
      <w:pPr>
        <w:rPr>
          <w:sz w:val="20"/>
          <w:szCs w:val="20"/>
        </w:rPr>
      </w:pPr>
      <w:r w:rsidRPr="00B04AE6">
        <w:rPr>
          <w:sz w:val="20"/>
          <w:szCs w:val="20"/>
        </w:rPr>
        <w:t>И.о. заместителя главы</w:t>
      </w:r>
    </w:p>
    <w:p w:rsidR="00A34E26" w:rsidRPr="00B04AE6" w:rsidRDefault="00A34E26" w:rsidP="00A34E26">
      <w:pPr>
        <w:rPr>
          <w:sz w:val="20"/>
          <w:szCs w:val="20"/>
        </w:rPr>
      </w:pPr>
      <w:r w:rsidRPr="00B04AE6">
        <w:rPr>
          <w:sz w:val="20"/>
          <w:szCs w:val="20"/>
        </w:rPr>
        <w:t>администрации Мордовского</w:t>
      </w:r>
    </w:p>
    <w:p w:rsidR="00A34E26" w:rsidRPr="00B04AE6" w:rsidRDefault="00A34E26" w:rsidP="00A34E26">
      <w:pPr>
        <w:rPr>
          <w:sz w:val="20"/>
          <w:szCs w:val="20"/>
        </w:rPr>
      </w:pPr>
      <w:r w:rsidRPr="00B04AE6">
        <w:rPr>
          <w:sz w:val="20"/>
          <w:szCs w:val="20"/>
        </w:rPr>
        <w:t>муниципального округа                                                                                     О.А. Саталкин</w:t>
      </w: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A34E26" w:rsidRDefault="00A34E26" w:rsidP="0081353D">
      <w:pPr>
        <w:rPr>
          <w:rFonts w:eastAsia="Calibri" w:cs="Calibri"/>
          <w:color w:val="0D0D0D"/>
          <w:sz w:val="20"/>
          <w:szCs w:val="20"/>
        </w:rPr>
        <w:sectPr w:rsidR="00A34E26" w:rsidSect="00A34E26">
          <w:type w:val="continuous"/>
          <w:pgSz w:w="11906" w:h="16838"/>
          <w:pgMar w:top="1134" w:right="991" w:bottom="1134" w:left="1701" w:header="709" w:footer="709" w:gutter="0"/>
          <w:cols w:num="2" w:space="424"/>
        </w:sect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Default="0081353D" w:rsidP="0081353D">
      <w:pPr>
        <w:rPr>
          <w:rFonts w:eastAsia="Calibri" w:cs="Calibri"/>
          <w:color w:val="0D0D0D"/>
          <w:sz w:val="20"/>
          <w:szCs w:val="20"/>
        </w:rPr>
      </w:pPr>
    </w:p>
    <w:p w:rsidR="0081353D" w:rsidRPr="007407D3" w:rsidRDefault="0081353D" w:rsidP="0081353D">
      <w:pPr>
        <w:rPr>
          <w:rFonts w:eastAsia="Calibri" w:cs="Calibri"/>
          <w:color w:val="0D0D0D"/>
          <w:sz w:val="20"/>
          <w:szCs w:val="20"/>
        </w:rPr>
      </w:pPr>
    </w:p>
    <w:p w:rsidR="0081353D" w:rsidRPr="007407D3" w:rsidRDefault="0081353D" w:rsidP="0081353D">
      <w:pPr>
        <w:spacing w:after="160" w:line="259" w:lineRule="auto"/>
        <w:rPr>
          <w:rFonts w:ascii="Calibri" w:eastAsia="Calibri" w:hAnsi="Calibri" w:cs="Calibri"/>
          <w:sz w:val="20"/>
          <w:szCs w:val="20"/>
        </w:rPr>
      </w:pPr>
    </w:p>
    <w:p w:rsidR="00907B97" w:rsidRDefault="00907B97"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A34E26" w:rsidRDefault="00A34E26" w:rsidP="00907B97">
      <w:pPr>
        <w:ind w:right="-425"/>
        <w:jc w:val="left"/>
        <w:rPr>
          <w:sz w:val="20"/>
          <w:szCs w:val="20"/>
        </w:rPr>
      </w:pPr>
    </w:p>
    <w:p w:rsidR="008D30D6" w:rsidRDefault="008D30D6" w:rsidP="00907B97">
      <w:pPr>
        <w:ind w:right="-425"/>
        <w:jc w:val="left"/>
        <w:rPr>
          <w:sz w:val="20"/>
          <w:szCs w:val="20"/>
        </w:rPr>
      </w:pPr>
    </w:p>
    <w:p w:rsidR="008D30D6" w:rsidRDefault="008D30D6" w:rsidP="00907B97">
      <w:pPr>
        <w:ind w:right="-425"/>
        <w:jc w:val="left"/>
        <w:rPr>
          <w:sz w:val="20"/>
          <w:szCs w:val="20"/>
        </w:rPr>
      </w:pPr>
    </w:p>
    <w:p w:rsidR="008D30D6" w:rsidRDefault="008D30D6" w:rsidP="00907B97">
      <w:pPr>
        <w:ind w:right="-425"/>
        <w:jc w:val="left"/>
        <w:rPr>
          <w:sz w:val="20"/>
          <w:szCs w:val="20"/>
        </w:rPr>
      </w:pPr>
      <w:bookmarkStart w:id="31" w:name="_GoBack"/>
      <w:bookmarkEnd w:id="31"/>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rFonts w:eastAsia="SimSun"/>
          <w:color w:val="000000"/>
          <w:kern w:val="2"/>
          <w:sz w:val="20"/>
          <w:szCs w:val="20"/>
          <w:lang w:eastAsia="zh-CN" w:bidi="hi-IN"/>
        </w:rPr>
        <w:sectPr w:rsidR="00907B97" w:rsidSect="00907B97">
          <w:type w:val="continuous"/>
          <w:pgSz w:w="11906" w:h="16838"/>
          <w:pgMar w:top="1134" w:right="991"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C92A2B" w:rsidRDefault="00C92A2B" w:rsidP="00907B97">
      <w:pPr>
        <w:spacing w:line="192" w:lineRule="auto"/>
        <w:jc w:val="left"/>
        <w:rPr>
          <w:sz w:val="24"/>
          <w:szCs w:val="24"/>
        </w:rPr>
      </w:pPr>
    </w:p>
    <w:p w:rsidR="00907B97" w:rsidRPr="00CD2548" w:rsidRDefault="00D93012" w:rsidP="00907B97">
      <w:pPr>
        <w:spacing w:line="192" w:lineRule="auto"/>
        <w:jc w:val="left"/>
        <w:rPr>
          <w:sz w:val="24"/>
          <w:szCs w:val="24"/>
        </w:rPr>
      </w:pPr>
      <w:r>
        <w:rPr>
          <w:sz w:val="24"/>
          <w:szCs w:val="24"/>
        </w:rPr>
        <w:t>24</w:t>
      </w:r>
      <w:r w:rsidR="00907B97">
        <w:rPr>
          <w:sz w:val="24"/>
          <w:szCs w:val="24"/>
        </w:rPr>
        <w:t xml:space="preserve"> января 2025 года                        Информационный вестник                 </w:t>
      </w:r>
      <w:r>
        <w:rPr>
          <w:sz w:val="24"/>
          <w:szCs w:val="24"/>
        </w:rPr>
        <w:t xml:space="preserve">                            № 03</w:t>
      </w:r>
    </w:p>
    <w:p w:rsidR="00907B97" w:rsidRDefault="00907B97" w:rsidP="00907B97">
      <w:pPr>
        <w:pBdr>
          <w:bottom w:val="single" w:sz="12" w:space="1" w:color="auto"/>
        </w:pBdr>
        <w:spacing w:line="192" w:lineRule="auto"/>
        <w:rPr>
          <w:b/>
          <w:sz w:val="24"/>
          <w:szCs w:val="24"/>
          <w:u w:val="single"/>
        </w:rPr>
      </w:pPr>
    </w:p>
    <w:p w:rsidR="00907B97" w:rsidRDefault="00907B97" w:rsidP="00907B97">
      <w:pPr>
        <w:jc w:val="left"/>
        <w:rPr>
          <w:b/>
          <w:sz w:val="24"/>
          <w:szCs w:val="24"/>
        </w:rPr>
      </w:pPr>
    </w:p>
    <w:p w:rsidR="00907B97" w:rsidRDefault="00907B97" w:rsidP="00907B97">
      <w:pPr>
        <w:rPr>
          <w:sz w:val="24"/>
          <w:szCs w:val="24"/>
        </w:rPr>
      </w:pPr>
    </w:p>
    <w:p w:rsidR="00907B97" w:rsidRDefault="00907B97" w:rsidP="00907B97">
      <w:pPr>
        <w:rPr>
          <w:sz w:val="24"/>
          <w:szCs w:val="24"/>
        </w:rPr>
      </w:pPr>
    </w:p>
    <w:p w:rsidR="00907B97" w:rsidRDefault="00907B97" w:rsidP="00907B97">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907B97" w:rsidRDefault="00907B97" w:rsidP="00907B97">
      <w:pPr>
        <w:rPr>
          <w:b/>
          <w:sz w:val="24"/>
          <w:szCs w:val="24"/>
        </w:rPr>
      </w:pPr>
    </w:p>
    <w:p w:rsidR="00907B97" w:rsidRDefault="00907B97" w:rsidP="00907B97">
      <w:pPr>
        <w:rPr>
          <w:sz w:val="24"/>
          <w:szCs w:val="24"/>
        </w:rPr>
      </w:pPr>
      <w:r>
        <w:rPr>
          <w:b/>
          <w:sz w:val="24"/>
          <w:szCs w:val="24"/>
        </w:rPr>
        <w:t>Тираж:</w:t>
      </w:r>
      <w:r>
        <w:rPr>
          <w:sz w:val="24"/>
          <w:szCs w:val="24"/>
        </w:rPr>
        <w:t xml:space="preserve"> 100</w:t>
      </w:r>
    </w:p>
    <w:p w:rsidR="00907B97" w:rsidRDefault="00907B97" w:rsidP="00907B97">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907B97" w:rsidRDefault="00907B97" w:rsidP="00907B97">
      <w:pPr>
        <w:pStyle w:val="3"/>
        <w:rPr>
          <w:rFonts w:ascii="PT Astra Serif" w:hAnsi="PT Astra Serif"/>
        </w:rPr>
      </w:pPr>
      <w:r>
        <w:rPr>
          <w:rFonts w:ascii="PT Astra Serif" w:hAnsi="PT Astra Serif"/>
          <w:sz w:val="24"/>
          <w:szCs w:val="24"/>
        </w:rPr>
        <w:t xml:space="preserve">Адрес электронной почты: </w:t>
      </w:r>
      <w:hyperlink r:id="rId69" w:history="1">
        <w:r>
          <w:rPr>
            <w:rStyle w:val="a3"/>
            <w:rFonts w:ascii="PT Astra Serif" w:eastAsiaTheme="majorEastAsia" w:hAnsi="PT Astra Serif"/>
            <w:sz w:val="24"/>
            <w:szCs w:val="24"/>
          </w:rPr>
          <w:t>post@r42.tambov.gov.ru</w:t>
        </w:r>
      </w:hyperlink>
    </w:p>
    <w:p w:rsidR="00907B97" w:rsidRDefault="00907B97" w:rsidP="00907B97">
      <w:pPr>
        <w:rPr>
          <w:sz w:val="24"/>
          <w:szCs w:val="24"/>
        </w:rPr>
      </w:pPr>
      <w:r>
        <w:rPr>
          <w:b/>
          <w:sz w:val="24"/>
          <w:szCs w:val="24"/>
        </w:rPr>
        <w:t>Главный редактор:</w:t>
      </w:r>
      <w:r>
        <w:rPr>
          <w:sz w:val="24"/>
          <w:szCs w:val="24"/>
        </w:rPr>
        <w:t xml:space="preserve"> Пелекшина Татьяна Анатольевна.</w:t>
      </w:r>
    </w:p>
    <w:p w:rsidR="00907B97" w:rsidRDefault="00907B97" w:rsidP="00907B97">
      <w:pPr>
        <w:rPr>
          <w:b/>
          <w:sz w:val="24"/>
          <w:szCs w:val="24"/>
        </w:rPr>
      </w:pPr>
    </w:p>
    <w:p w:rsidR="00907B97" w:rsidRDefault="00907B97" w:rsidP="00907B97">
      <w:pPr>
        <w:ind w:right="140"/>
        <w:jc w:val="left"/>
        <w:rPr>
          <w:sz w:val="20"/>
          <w:szCs w:val="20"/>
        </w:rPr>
      </w:pPr>
      <w:r>
        <w:rPr>
          <w:b/>
          <w:sz w:val="24"/>
          <w:szCs w:val="24"/>
        </w:rPr>
        <w:t>Распространяется</w:t>
      </w:r>
      <w:r>
        <w:rPr>
          <w:b/>
          <w:sz w:val="24"/>
          <w:szCs w:val="24"/>
          <w:lang w:val="en-US"/>
        </w:rPr>
        <w:t> </w:t>
      </w:r>
      <w:r>
        <w:rPr>
          <w:b/>
          <w:sz w:val="24"/>
          <w:szCs w:val="24"/>
        </w:rPr>
        <w:t>бесплатно.</w:t>
      </w:r>
    </w:p>
    <w:p w:rsidR="00907B97" w:rsidRDefault="00263D68" w:rsidP="00263D68">
      <w:pPr>
        <w:ind w:left="5238"/>
        <w:rPr>
          <w:sz w:val="20"/>
          <w:szCs w:val="20"/>
        </w:rPr>
        <w:sectPr w:rsidR="00907B97" w:rsidSect="00907B97">
          <w:type w:val="continuous"/>
          <w:pgSz w:w="11906" w:h="16838"/>
          <w:pgMar w:top="1134" w:right="707" w:bottom="929" w:left="1701" w:header="0" w:footer="0" w:gutter="0"/>
          <w:cols w:space="720"/>
          <w:formProt w:val="0"/>
          <w:titlePg/>
          <w:docGrid w:linePitch="600" w:charSpace="32768"/>
        </w:sectPr>
      </w:pPr>
      <w:r w:rsidRPr="00907B97">
        <w:rPr>
          <w:sz w:val="20"/>
          <w:szCs w:val="20"/>
        </w:rPr>
        <w:t xml:space="preserve"> </w:t>
      </w: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Pr="00674701"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jc w:val="left"/>
        <w:rPr>
          <w:sz w:val="20"/>
          <w:szCs w:val="20"/>
        </w:rPr>
        <w:sectPr w:rsidR="00D90B8A" w:rsidSect="00E72F9D">
          <w:headerReference w:type="default" r:id="rId70"/>
          <w:type w:val="continuous"/>
          <w:pgSz w:w="11906" w:h="16838"/>
          <w:pgMar w:top="1381" w:right="707" w:bottom="709" w:left="1701" w:header="0" w:footer="0" w:gutter="0"/>
          <w:cols w:space="720"/>
          <w:formProt w:val="0"/>
        </w:sectPr>
      </w:pPr>
    </w:p>
    <w:p w:rsidR="00960780" w:rsidRDefault="00960780"/>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3A" w:rsidRDefault="00FB783A" w:rsidP="00AD5408">
      <w:r>
        <w:separator/>
      </w:r>
    </w:p>
  </w:endnote>
  <w:endnote w:type="continuationSeparator" w:id="0">
    <w:p w:rsidR="00FB783A" w:rsidRDefault="00FB783A"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altName w:val="Arial"/>
    <w:charset w:val="01"/>
    <w:family w:val="swiss"/>
    <w:pitch w:val="default"/>
  </w:font>
  <w:font w:name="font1196">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3D" w:rsidRDefault="0081353D">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3D" w:rsidRDefault="0081353D">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3D" w:rsidRDefault="0081353D">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3D" w:rsidRDefault="0081353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3A" w:rsidRDefault="00FB783A" w:rsidP="00AD5408">
      <w:r>
        <w:separator/>
      </w:r>
    </w:p>
  </w:footnote>
  <w:footnote w:type="continuationSeparator" w:id="0">
    <w:p w:rsidR="00FB783A" w:rsidRDefault="00FB783A" w:rsidP="00AD5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2194"/>
      <w:docPartObj>
        <w:docPartGallery w:val="Page Numbers (Top of Page)"/>
        <w:docPartUnique/>
      </w:docPartObj>
    </w:sdtPr>
    <w:sdtContent>
      <w:p w:rsidR="00337BE5" w:rsidRDefault="00337BE5">
        <w:pPr>
          <w:pStyle w:val="af4"/>
          <w:jc w:val="right"/>
        </w:pPr>
        <w:r>
          <w:fldChar w:fldCharType="begin"/>
        </w:r>
        <w:r>
          <w:instrText>PAGE   \* MERGEFORMAT</w:instrText>
        </w:r>
        <w:r>
          <w:fldChar w:fldCharType="separate"/>
        </w:r>
        <w:r w:rsidR="008D30D6">
          <w:rPr>
            <w:noProof/>
          </w:rPr>
          <w:t>1</w:t>
        </w:r>
        <w:r>
          <w:fldChar w:fldCharType="end"/>
        </w:r>
      </w:p>
    </w:sdtContent>
  </w:sdt>
  <w:p w:rsidR="00337BE5" w:rsidRDefault="00337BE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3D" w:rsidRDefault="0081353D" w:rsidP="00A34B0A">
    <w:pPr>
      <w:pStyle w:val="af4"/>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end"/>
    </w:r>
  </w:p>
  <w:p w:rsidR="0081353D" w:rsidRDefault="0081353D">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773328"/>
      <w:docPartObj>
        <w:docPartGallery w:val="Page Numbers (Top of Page)"/>
        <w:docPartUnique/>
      </w:docPartObj>
    </w:sdtPr>
    <w:sdtContent>
      <w:p w:rsidR="0081353D" w:rsidRDefault="0081353D">
        <w:pPr>
          <w:pStyle w:val="af4"/>
          <w:jc w:val="right"/>
        </w:pPr>
        <w:r>
          <w:fldChar w:fldCharType="begin"/>
        </w:r>
        <w:r>
          <w:instrText>PAGE   \* MERGEFORMAT</w:instrText>
        </w:r>
        <w:r>
          <w:fldChar w:fldCharType="separate"/>
        </w:r>
        <w:r>
          <w:rPr>
            <w:noProof/>
          </w:rPr>
          <w:t>9</w:t>
        </w:r>
        <w:r>
          <w:fldChar w:fldCharType="end"/>
        </w:r>
      </w:p>
    </w:sdtContent>
  </w:sdt>
  <w:p w:rsidR="0081353D" w:rsidRDefault="0081353D">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3D" w:rsidRDefault="0081353D">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007416"/>
      <w:docPartObj>
        <w:docPartGallery w:val="Page Numbers (Top of Page)"/>
        <w:docPartUnique/>
      </w:docPartObj>
    </w:sdtPr>
    <w:sdtContent>
      <w:p w:rsidR="00337BE5" w:rsidRDefault="00337BE5">
        <w:pPr>
          <w:pStyle w:val="af4"/>
          <w:jc w:val="right"/>
        </w:pPr>
      </w:p>
      <w:p w:rsidR="00337BE5" w:rsidRDefault="00337BE5">
        <w:pPr>
          <w:pStyle w:val="af4"/>
          <w:jc w:val="right"/>
        </w:pPr>
        <w:r>
          <w:fldChar w:fldCharType="begin"/>
        </w:r>
        <w:r>
          <w:instrText>PAGE   \* MERGEFORMAT</w:instrText>
        </w:r>
        <w:r>
          <w:fldChar w:fldCharType="separate"/>
        </w:r>
        <w:r w:rsidR="008D30D6">
          <w:rPr>
            <w:noProof/>
          </w:rPr>
          <w:t>37</w:t>
        </w:r>
        <w:r>
          <w:fldChar w:fldCharType="end"/>
        </w:r>
      </w:p>
    </w:sdtContent>
  </w:sdt>
  <w:p w:rsidR="0081353D" w:rsidRPr="009E2FDB" w:rsidRDefault="0081353D" w:rsidP="009E2FDB">
    <w:pPr>
      <w:pStyle w:val="af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3D" w:rsidRPr="00AE7DF5" w:rsidRDefault="0081353D" w:rsidP="00AE7DF5">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6E70F34"/>
    <w:multiLevelType w:val="multilevel"/>
    <w:tmpl w:val="C9D0D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683F9F"/>
    <w:multiLevelType w:val="multilevel"/>
    <w:tmpl w:val="CAACC6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0D51F5"/>
    <w:multiLevelType w:val="multilevel"/>
    <w:tmpl w:val="F102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ED0A3E"/>
    <w:multiLevelType w:val="multilevel"/>
    <w:tmpl w:val="42425F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B22ADB"/>
    <w:multiLevelType w:val="multilevel"/>
    <w:tmpl w:val="8F1456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3B33012"/>
    <w:multiLevelType w:val="multilevel"/>
    <w:tmpl w:val="CCF2E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7A61F6"/>
    <w:multiLevelType w:val="multilevel"/>
    <w:tmpl w:val="DB2A6F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95644"/>
    <w:multiLevelType w:val="multilevel"/>
    <w:tmpl w:val="8DCEB4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15622B"/>
    <w:multiLevelType w:val="multilevel"/>
    <w:tmpl w:val="F0A6AAD8"/>
    <w:lvl w:ilvl="0">
      <w:start w:val="1"/>
      <w:numFmt w:val="decimal"/>
      <w:lvlText w:val="%1."/>
      <w:lvlJc w:val="left"/>
      <w:pPr>
        <w:ind w:left="4141" w:hanging="281"/>
        <w:jc w:val="righ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start w:val="1"/>
      <w:numFmt w:val="decimal"/>
      <w:lvlText w:val="%1.%2."/>
      <w:lvlJc w:val="left"/>
      <w:pPr>
        <w:ind w:left="143" w:hanging="715"/>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start w:val="1"/>
      <w:numFmt w:val="decimal"/>
      <w:lvlText w:val="%1.%2.%3."/>
      <w:lvlJc w:val="left"/>
      <w:pPr>
        <w:ind w:left="143" w:hanging="818"/>
      </w:pPr>
      <w:rPr>
        <w:rFonts w:ascii="Times New Roman" w:eastAsia="Times New Roman" w:hAnsi="Times New Roman" w:cs="Times New Roman" w:hint="default"/>
        <w:b w:val="0"/>
        <w:bCs w:val="0"/>
        <w:i w:val="0"/>
        <w:iCs w:val="0"/>
        <w:color w:val="000009"/>
        <w:spacing w:val="-3"/>
        <w:w w:val="100"/>
        <w:sz w:val="28"/>
        <w:szCs w:val="28"/>
        <w:lang w:val="ru-RU" w:eastAsia="en-US" w:bidi="ar-SA"/>
      </w:rPr>
    </w:lvl>
    <w:lvl w:ilvl="3">
      <w:numFmt w:val="bullet"/>
      <w:lvlText w:val="•"/>
      <w:lvlJc w:val="left"/>
      <w:pPr>
        <w:ind w:left="4827" w:hanging="818"/>
      </w:pPr>
      <w:rPr>
        <w:rFonts w:hint="default"/>
        <w:lang w:val="ru-RU" w:eastAsia="en-US" w:bidi="ar-SA"/>
      </w:rPr>
    </w:lvl>
    <w:lvl w:ilvl="4">
      <w:numFmt w:val="bullet"/>
      <w:lvlText w:val="•"/>
      <w:lvlJc w:val="left"/>
      <w:pPr>
        <w:ind w:left="5514" w:hanging="818"/>
      </w:pPr>
      <w:rPr>
        <w:rFonts w:hint="default"/>
        <w:lang w:val="ru-RU" w:eastAsia="en-US" w:bidi="ar-SA"/>
      </w:rPr>
    </w:lvl>
    <w:lvl w:ilvl="5">
      <w:numFmt w:val="bullet"/>
      <w:lvlText w:val="•"/>
      <w:lvlJc w:val="left"/>
      <w:pPr>
        <w:ind w:left="6202" w:hanging="818"/>
      </w:pPr>
      <w:rPr>
        <w:rFonts w:hint="default"/>
        <w:lang w:val="ru-RU" w:eastAsia="en-US" w:bidi="ar-SA"/>
      </w:rPr>
    </w:lvl>
    <w:lvl w:ilvl="6">
      <w:numFmt w:val="bullet"/>
      <w:lvlText w:val="•"/>
      <w:lvlJc w:val="left"/>
      <w:pPr>
        <w:ind w:left="6889" w:hanging="818"/>
      </w:pPr>
      <w:rPr>
        <w:rFonts w:hint="default"/>
        <w:lang w:val="ru-RU" w:eastAsia="en-US" w:bidi="ar-SA"/>
      </w:rPr>
    </w:lvl>
    <w:lvl w:ilvl="7">
      <w:numFmt w:val="bullet"/>
      <w:lvlText w:val="•"/>
      <w:lvlJc w:val="left"/>
      <w:pPr>
        <w:ind w:left="7577" w:hanging="818"/>
      </w:pPr>
      <w:rPr>
        <w:rFonts w:hint="default"/>
        <w:lang w:val="ru-RU" w:eastAsia="en-US" w:bidi="ar-SA"/>
      </w:rPr>
    </w:lvl>
    <w:lvl w:ilvl="8">
      <w:numFmt w:val="bullet"/>
      <w:lvlText w:val="•"/>
      <w:lvlJc w:val="left"/>
      <w:pPr>
        <w:ind w:left="8264" w:hanging="818"/>
      </w:pPr>
      <w:rPr>
        <w:rFonts w:hint="default"/>
        <w:lang w:val="ru-RU" w:eastAsia="en-US" w:bidi="ar-SA"/>
      </w:rPr>
    </w:lvl>
  </w:abstractNum>
  <w:abstractNum w:abstractNumId="24" w15:restartNumberingAfterBreak="0">
    <w:nsid w:val="37C11CCF"/>
    <w:multiLevelType w:val="multilevel"/>
    <w:tmpl w:val="CD4EA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63CB2"/>
    <w:multiLevelType w:val="multilevel"/>
    <w:tmpl w:val="65AE500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E37642"/>
    <w:multiLevelType w:val="multilevel"/>
    <w:tmpl w:val="09E855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B722BB"/>
    <w:multiLevelType w:val="multilevel"/>
    <w:tmpl w:val="0DE08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E61024"/>
    <w:multiLevelType w:val="multilevel"/>
    <w:tmpl w:val="D6B2FC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0F4DDA"/>
    <w:multiLevelType w:val="multilevel"/>
    <w:tmpl w:val="CF9C1E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A15F1B"/>
    <w:multiLevelType w:val="multilevel"/>
    <w:tmpl w:val="D7F689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BE75FB"/>
    <w:multiLevelType w:val="hybridMultilevel"/>
    <w:tmpl w:val="D23278D8"/>
    <w:lvl w:ilvl="0" w:tplc="64F68C1E">
      <w:start w:val="1"/>
      <w:numFmt w:val="decimal"/>
      <w:lvlText w:val="%1."/>
      <w:lvlJc w:val="left"/>
      <w:pPr>
        <w:ind w:left="143" w:hanging="346"/>
      </w:pPr>
      <w:rPr>
        <w:rFonts w:hint="default"/>
        <w:spacing w:val="0"/>
        <w:w w:val="100"/>
        <w:lang w:val="ru-RU" w:eastAsia="en-US" w:bidi="ar-SA"/>
      </w:rPr>
    </w:lvl>
    <w:lvl w:ilvl="1" w:tplc="EB74786E">
      <w:numFmt w:val="bullet"/>
      <w:lvlText w:val="•"/>
      <w:lvlJc w:val="left"/>
      <w:pPr>
        <w:ind w:left="1089" w:hanging="346"/>
      </w:pPr>
      <w:rPr>
        <w:rFonts w:hint="default"/>
        <w:lang w:val="ru-RU" w:eastAsia="en-US" w:bidi="ar-SA"/>
      </w:rPr>
    </w:lvl>
    <w:lvl w:ilvl="2" w:tplc="710683A8">
      <w:numFmt w:val="bullet"/>
      <w:lvlText w:val="•"/>
      <w:lvlJc w:val="left"/>
      <w:pPr>
        <w:ind w:left="2039" w:hanging="346"/>
      </w:pPr>
      <w:rPr>
        <w:rFonts w:hint="default"/>
        <w:lang w:val="ru-RU" w:eastAsia="en-US" w:bidi="ar-SA"/>
      </w:rPr>
    </w:lvl>
    <w:lvl w:ilvl="3" w:tplc="4A006E96">
      <w:numFmt w:val="bullet"/>
      <w:lvlText w:val="•"/>
      <w:lvlJc w:val="left"/>
      <w:pPr>
        <w:ind w:left="2989" w:hanging="346"/>
      </w:pPr>
      <w:rPr>
        <w:rFonts w:hint="default"/>
        <w:lang w:val="ru-RU" w:eastAsia="en-US" w:bidi="ar-SA"/>
      </w:rPr>
    </w:lvl>
    <w:lvl w:ilvl="4" w:tplc="D21AC4BE">
      <w:numFmt w:val="bullet"/>
      <w:lvlText w:val="•"/>
      <w:lvlJc w:val="left"/>
      <w:pPr>
        <w:ind w:left="3939" w:hanging="346"/>
      </w:pPr>
      <w:rPr>
        <w:rFonts w:hint="default"/>
        <w:lang w:val="ru-RU" w:eastAsia="en-US" w:bidi="ar-SA"/>
      </w:rPr>
    </w:lvl>
    <w:lvl w:ilvl="5" w:tplc="286E8116">
      <w:numFmt w:val="bullet"/>
      <w:lvlText w:val="•"/>
      <w:lvlJc w:val="left"/>
      <w:pPr>
        <w:ind w:left="4889" w:hanging="346"/>
      </w:pPr>
      <w:rPr>
        <w:rFonts w:hint="default"/>
        <w:lang w:val="ru-RU" w:eastAsia="en-US" w:bidi="ar-SA"/>
      </w:rPr>
    </w:lvl>
    <w:lvl w:ilvl="6" w:tplc="A8CAC15C">
      <w:numFmt w:val="bullet"/>
      <w:lvlText w:val="•"/>
      <w:lvlJc w:val="left"/>
      <w:pPr>
        <w:ind w:left="5839" w:hanging="346"/>
      </w:pPr>
      <w:rPr>
        <w:rFonts w:hint="default"/>
        <w:lang w:val="ru-RU" w:eastAsia="en-US" w:bidi="ar-SA"/>
      </w:rPr>
    </w:lvl>
    <w:lvl w:ilvl="7" w:tplc="621C3ED8">
      <w:numFmt w:val="bullet"/>
      <w:lvlText w:val="•"/>
      <w:lvlJc w:val="left"/>
      <w:pPr>
        <w:ind w:left="6789" w:hanging="346"/>
      </w:pPr>
      <w:rPr>
        <w:rFonts w:hint="default"/>
        <w:lang w:val="ru-RU" w:eastAsia="en-US" w:bidi="ar-SA"/>
      </w:rPr>
    </w:lvl>
    <w:lvl w:ilvl="8" w:tplc="4588C5A2">
      <w:numFmt w:val="bullet"/>
      <w:lvlText w:val="•"/>
      <w:lvlJc w:val="left"/>
      <w:pPr>
        <w:ind w:left="7739" w:hanging="346"/>
      </w:pPr>
      <w:rPr>
        <w:rFonts w:hint="default"/>
        <w:lang w:val="ru-RU" w:eastAsia="en-US" w:bidi="ar-SA"/>
      </w:rPr>
    </w:lvl>
  </w:abstractNum>
  <w:abstractNum w:abstractNumId="32" w15:restartNumberingAfterBreak="0">
    <w:nsid w:val="4C6D263C"/>
    <w:multiLevelType w:val="hybridMultilevel"/>
    <w:tmpl w:val="896EAA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2D0A44"/>
    <w:multiLevelType w:val="hybridMultilevel"/>
    <w:tmpl w:val="18829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967268"/>
    <w:multiLevelType w:val="multilevel"/>
    <w:tmpl w:val="85522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E96B52"/>
    <w:multiLevelType w:val="multilevel"/>
    <w:tmpl w:val="FF46B7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4812B3"/>
    <w:multiLevelType w:val="multilevel"/>
    <w:tmpl w:val="2ECCD8D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D0605"/>
    <w:multiLevelType w:val="multilevel"/>
    <w:tmpl w:val="4C46A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2F6436"/>
    <w:multiLevelType w:val="multilevel"/>
    <w:tmpl w:val="5A4477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EF508C"/>
    <w:multiLevelType w:val="multilevel"/>
    <w:tmpl w:val="852EDB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FD0530"/>
    <w:multiLevelType w:val="hybridMultilevel"/>
    <w:tmpl w:val="F9EA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3648AB"/>
    <w:multiLevelType w:val="multilevel"/>
    <w:tmpl w:val="322E65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031049"/>
    <w:multiLevelType w:val="hybridMultilevel"/>
    <w:tmpl w:val="129EB0C0"/>
    <w:lvl w:ilvl="0" w:tplc="21F8874C">
      <w:start w:val="1"/>
      <w:numFmt w:val="decimal"/>
      <w:lvlText w:val="%1."/>
      <w:lvlJc w:val="left"/>
      <w:pPr>
        <w:ind w:left="1436" w:hanging="58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4" w15:restartNumberingAfterBreak="0">
    <w:nsid w:val="6FA32186"/>
    <w:multiLevelType w:val="multilevel"/>
    <w:tmpl w:val="9BD0E02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F04D18"/>
    <w:multiLevelType w:val="multilevel"/>
    <w:tmpl w:val="9594DE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390851"/>
    <w:multiLevelType w:val="hybridMultilevel"/>
    <w:tmpl w:val="491E7FE6"/>
    <w:lvl w:ilvl="0" w:tplc="45BCCDA4">
      <w:start w:val="1"/>
      <w:numFmt w:val="decimal"/>
      <w:lvlText w:val="%1."/>
      <w:lvlJc w:val="left"/>
      <w:pPr>
        <w:ind w:left="1241" w:hanging="390"/>
      </w:pPr>
      <w:rPr>
        <w:rFonts w:hint="default"/>
      </w:rPr>
    </w:lvl>
    <w:lvl w:ilvl="1" w:tplc="C114D2AC" w:tentative="1">
      <w:start w:val="1"/>
      <w:numFmt w:val="lowerLetter"/>
      <w:lvlText w:val="%2."/>
      <w:lvlJc w:val="left"/>
      <w:pPr>
        <w:ind w:left="1931" w:hanging="360"/>
      </w:pPr>
    </w:lvl>
    <w:lvl w:ilvl="2" w:tplc="87AAF49A" w:tentative="1">
      <w:start w:val="1"/>
      <w:numFmt w:val="lowerRoman"/>
      <w:lvlText w:val="%3."/>
      <w:lvlJc w:val="right"/>
      <w:pPr>
        <w:ind w:left="2651" w:hanging="180"/>
      </w:pPr>
    </w:lvl>
    <w:lvl w:ilvl="3" w:tplc="62E08A02" w:tentative="1">
      <w:start w:val="1"/>
      <w:numFmt w:val="decimal"/>
      <w:lvlText w:val="%4."/>
      <w:lvlJc w:val="left"/>
      <w:pPr>
        <w:ind w:left="3371" w:hanging="360"/>
      </w:pPr>
    </w:lvl>
    <w:lvl w:ilvl="4" w:tplc="D806E0CC" w:tentative="1">
      <w:start w:val="1"/>
      <w:numFmt w:val="lowerLetter"/>
      <w:lvlText w:val="%5."/>
      <w:lvlJc w:val="left"/>
      <w:pPr>
        <w:ind w:left="4091" w:hanging="360"/>
      </w:pPr>
    </w:lvl>
    <w:lvl w:ilvl="5" w:tplc="7A3CDBCC" w:tentative="1">
      <w:start w:val="1"/>
      <w:numFmt w:val="lowerRoman"/>
      <w:lvlText w:val="%6."/>
      <w:lvlJc w:val="right"/>
      <w:pPr>
        <w:ind w:left="4811" w:hanging="180"/>
      </w:pPr>
    </w:lvl>
    <w:lvl w:ilvl="6" w:tplc="DA14BBC8" w:tentative="1">
      <w:start w:val="1"/>
      <w:numFmt w:val="decimal"/>
      <w:lvlText w:val="%7."/>
      <w:lvlJc w:val="left"/>
      <w:pPr>
        <w:ind w:left="5531" w:hanging="360"/>
      </w:pPr>
    </w:lvl>
    <w:lvl w:ilvl="7" w:tplc="65F8664A" w:tentative="1">
      <w:start w:val="1"/>
      <w:numFmt w:val="lowerLetter"/>
      <w:lvlText w:val="%8."/>
      <w:lvlJc w:val="left"/>
      <w:pPr>
        <w:ind w:left="6251" w:hanging="360"/>
      </w:pPr>
    </w:lvl>
    <w:lvl w:ilvl="8" w:tplc="C08A1094" w:tentative="1">
      <w:start w:val="1"/>
      <w:numFmt w:val="lowerRoman"/>
      <w:lvlText w:val="%9."/>
      <w:lvlJc w:val="right"/>
      <w:pPr>
        <w:ind w:left="6971" w:hanging="180"/>
      </w:pPr>
    </w:lvl>
  </w:abstractNum>
  <w:abstractNum w:abstractNumId="47" w15:restartNumberingAfterBreak="0">
    <w:nsid w:val="7872065C"/>
    <w:multiLevelType w:val="hybridMultilevel"/>
    <w:tmpl w:val="ECECD096"/>
    <w:lvl w:ilvl="0" w:tplc="B37ABF0C">
      <w:start w:val="1"/>
      <w:numFmt w:val="decimal"/>
      <w:lvlText w:val="%1."/>
      <w:lvlJc w:val="left"/>
      <w:pPr>
        <w:ind w:left="720" w:hanging="360"/>
      </w:pPr>
      <w:rPr>
        <w:b w:val="0"/>
        <w:strike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7C883F16"/>
    <w:multiLevelType w:val="multilevel"/>
    <w:tmpl w:val="FBCC7C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46"/>
  </w:num>
  <w:num w:numId="3">
    <w:abstractNumId w:val="48"/>
  </w:num>
  <w:num w:numId="4">
    <w:abstractNumId w:val="47"/>
  </w:num>
  <w:num w:numId="5">
    <w:abstractNumId w:val="16"/>
  </w:num>
  <w:num w:numId="6">
    <w:abstractNumId w:val="35"/>
  </w:num>
  <w:num w:numId="7">
    <w:abstractNumId w:val="24"/>
  </w:num>
  <w:num w:numId="8">
    <w:abstractNumId w:val="27"/>
  </w:num>
  <w:num w:numId="9">
    <w:abstractNumId w:val="49"/>
  </w:num>
  <w:num w:numId="10">
    <w:abstractNumId w:val="14"/>
  </w:num>
  <w:num w:numId="11">
    <w:abstractNumId w:val="36"/>
  </w:num>
  <w:num w:numId="12">
    <w:abstractNumId w:val="38"/>
  </w:num>
  <w:num w:numId="13">
    <w:abstractNumId w:val="17"/>
  </w:num>
  <w:num w:numId="14">
    <w:abstractNumId w:val="30"/>
  </w:num>
  <w:num w:numId="15">
    <w:abstractNumId w:val="45"/>
  </w:num>
  <w:num w:numId="16">
    <w:abstractNumId w:val="21"/>
  </w:num>
  <w:num w:numId="17">
    <w:abstractNumId w:val="26"/>
  </w:num>
  <w:num w:numId="18">
    <w:abstractNumId w:val="18"/>
  </w:num>
  <w:num w:numId="19">
    <w:abstractNumId w:val="39"/>
  </w:num>
  <w:num w:numId="20">
    <w:abstractNumId w:val="40"/>
  </w:num>
  <w:num w:numId="21">
    <w:abstractNumId w:val="28"/>
  </w:num>
  <w:num w:numId="22">
    <w:abstractNumId w:val="29"/>
  </w:num>
  <w:num w:numId="23">
    <w:abstractNumId w:val="15"/>
  </w:num>
  <w:num w:numId="24">
    <w:abstractNumId w:val="44"/>
  </w:num>
  <w:num w:numId="25">
    <w:abstractNumId w:val="42"/>
  </w:num>
  <w:num w:numId="26">
    <w:abstractNumId w:val="25"/>
  </w:num>
  <w:num w:numId="27">
    <w:abstractNumId w:val="22"/>
  </w:num>
  <w:num w:numId="28">
    <w:abstractNumId w:val="37"/>
  </w:num>
  <w:num w:numId="29">
    <w:abstractNumId w:val="32"/>
  </w:num>
  <w:num w:numId="30">
    <w:abstractNumId w:val="34"/>
  </w:num>
  <w:num w:numId="31">
    <w:abstractNumId w:val="43"/>
  </w:num>
  <w:num w:numId="32">
    <w:abstractNumId w:val="31"/>
  </w:num>
  <w:num w:numId="33">
    <w:abstractNumId w:val="23"/>
  </w:num>
  <w:num w:numId="34">
    <w:abstractNumId w:val="20"/>
  </w:num>
  <w:num w:numId="35">
    <w:abstractNumId w:val="0"/>
    <w:lvlOverride w:ilvl="0">
      <w:startOverride w:val="1"/>
    </w:lvlOverride>
  </w:num>
  <w:num w:numId="36">
    <w:abstractNumId w:val="12"/>
  </w:num>
  <w:num w:numId="37">
    <w:abstractNumId w:val="13"/>
  </w:num>
  <w:num w:numId="38">
    <w:abstractNumId w:val="41"/>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1"/>
  </w:num>
  <w:num w:numId="50">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274E2"/>
    <w:rsid w:val="00042732"/>
    <w:rsid w:val="00042781"/>
    <w:rsid w:val="00046897"/>
    <w:rsid w:val="00077394"/>
    <w:rsid w:val="00082FD6"/>
    <w:rsid w:val="000A5B3C"/>
    <w:rsid w:val="000A63B2"/>
    <w:rsid w:val="000C326B"/>
    <w:rsid w:val="000F246B"/>
    <w:rsid w:val="000F35A7"/>
    <w:rsid w:val="0013110B"/>
    <w:rsid w:val="00156292"/>
    <w:rsid w:val="00164D11"/>
    <w:rsid w:val="0017379C"/>
    <w:rsid w:val="00182EB0"/>
    <w:rsid w:val="00207199"/>
    <w:rsid w:val="00263D68"/>
    <w:rsid w:val="002819B8"/>
    <w:rsid w:val="002B2EB1"/>
    <w:rsid w:val="002C37E7"/>
    <w:rsid w:val="002C534C"/>
    <w:rsid w:val="002C555B"/>
    <w:rsid w:val="00337BE5"/>
    <w:rsid w:val="00341E08"/>
    <w:rsid w:val="00371F37"/>
    <w:rsid w:val="003A156D"/>
    <w:rsid w:val="003B5C84"/>
    <w:rsid w:val="00420C3F"/>
    <w:rsid w:val="0047140D"/>
    <w:rsid w:val="00480DD1"/>
    <w:rsid w:val="00492BD2"/>
    <w:rsid w:val="004E21E1"/>
    <w:rsid w:val="004E53A3"/>
    <w:rsid w:val="004F41A0"/>
    <w:rsid w:val="00511FE3"/>
    <w:rsid w:val="00590B05"/>
    <w:rsid w:val="005B4330"/>
    <w:rsid w:val="00643ACA"/>
    <w:rsid w:val="006605C9"/>
    <w:rsid w:val="00671A37"/>
    <w:rsid w:val="00674701"/>
    <w:rsid w:val="00687506"/>
    <w:rsid w:val="006A7E3C"/>
    <w:rsid w:val="006B4403"/>
    <w:rsid w:val="006C1016"/>
    <w:rsid w:val="006E4703"/>
    <w:rsid w:val="00715F9B"/>
    <w:rsid w:val="00760B7F"/>
    <w:rsid w:val="00764BE9"/>
    <w:rsid w:val="007651DF"/>
    <w:rsid w:val="008132BB"/>
    <w:rsid w:val="0081353D"/>
    <w:rsid w:val="00815BDD"/>
    <w:rsid w:val="008358B8"/>
    <w:rsid w:val="00885172"/>
    <w:rsid w:val="00890463"/>
    <w:rsid w:val="008B1FBF"/>
    <w:rsid w:val="008D30D6"/>
    <w:rsid w:val="00907B97"/>
    <w:rsid w:val="00954A51"/>
    <w:rsid w:val="00955C6E"/>
    <w:rsid w:val="00960780"/>
    <w:rsid w:val="009647E5"/>
    <w:rsid w:val="009956C5"/>
    <w:rsid w:val="009A328B"/>
    <w:rsid w:val="009A52DE"/>
    <w:rsid w:val="009C49CC"/>
    <w:rsid w:val="009E2FDB"/>
    <w:rsid w:val="00A10EDC"/>
    <w:rsid w:val="00A34B0A"/>
    <w:rsid w:val="00A34E26"/>
    <w:rsid w:val="00A5432C"/>
    <w:rsid w:val="00A610D9"/>
    <w:rsid w:val="00A71FA6"/>
    <w:rsid w:val="00AD5408"/>
    <w:rsid w:val="00AE7DF5"/>
    <w:rsid w:val="00AF08A4"/>
    <w:rsid w:val="00B0669C"/>
    <w:rsid w:val="00B8584D"/>
    <w:rsid w:val="00BA2568"/>
    <w:rsid w:val="00BC251C"/>
    <w:rsid w:val="00C7375A"/>
    <w:rsid w:val="00C901BD"/>
    <w:rsid w:val="00C92A2B"/>
    <w:rsid w:val="00CA3EE5"/>
    <w:rsid w:val="00CC72E6"/>
    <w:rsid w:val="00CD2548"/>
    <w:rsid w:val="00CF3EBF"/>
    <w:rsid w:val="00D039AB"/>
    <w:rsid w:val="00D14752"/>
    <w:rsid w:val="00D5736B"/>
    <w:rsid w:val="00D90B8A"/>
    <w:rsid w:val="00D93012"/>
    <w:rsid w:val="00D94407"/>
    <w:rsid w:val="00DE396C"/>
    <w:rsid w:val="00DF3578"/>
    <w:rsid w:val="00E25FA6"/>
    <w:rsid w:val="00E325DB"/>
    <w:rsid w:val="00E72F9D"/>
    <w:rsid w:val="00E97373"/>
    <w:rsid w:val="00EC452D"/>
    <w:rsid w:val="00EC7483"/>
    <w:rsid w:val="00EE5C4B"/>
    <w:rsid w:val="00EF61F1"/>
    <w:rsid w:val="00F10200"/>
    <w:rsid w:val="00F13C29"/>
    <w:rsid w:val="00F41902"/>
    <w:rsid w:val="00F737A7"/>
    <w:rsid w:val="00FA7C62"/>
    <w:rsid w:val="00FB14E3"/>
    <w:rsid w:val="00FB639F"/>
    <w:rsid w:val="00FB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B9E9E4F"/>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0B8A"/>
    <w:rPr>
      <w:rFonts w:ascii="Times New Roman" w:eastAsia="Times New Roman" w:hAnsi="Times New Roman"/>
      <w:b/>
      <w:bCs/>
      <w:sz w:val="27"/>
      <w:szCs w:val="27"/>
      <w:lang w:eastAsia="ru-RU"/>
    </w:rPr>
  </w:style>
  <w:style w:type="character" w:styleId="a3">
    <w:name w:val="Hyperlink"/>
    <w:basedOn w:val="a0"/>
    <w:uiPriority w:val="99"/>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uiPriority w:val="1"/>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rsid w:val="00890463"/>
    <w:rPr>
      <w:rFonts w:ascii="Tahoma" w:eastAsia="Times New Roman" w:hAnsi="Tahoma" w:cs="Tahoma"/>
      <w:sz w:val="16"/>
      <w:szCs w:val="16"/>
    </w:rPr>
  </w:style>
  <w:style w:type="paragraph" w:styleId="af1">
    <w:name w:val="Balloon Text"/>
    <w:basedOn w:val="a"/>
    <w:link w:val="af0"/>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nhideWhenUsed/>
    <w:rsid w:val="00890463"/>
    <w:pPr>
      <w:tabs>
        <w:tab w:val="center" w:pos="4677"/>
        <w:tab w:val="right" w:pos="9355"/>
      </w:tabs>
    </w:pPr>
  </w:style>
  <w:style w:type="character" w:customStyle="1" w:styleId="af7">
    <w:name w:val="Нижний колонтитул Знак"/>
    <w:basedOn w:val="a0"/>
    <w:link w:val="af6"/>
    <w:uiPriority w:val="99"/>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
    <w:name w:val="Основной шрифт абзаца5"/>
    <w:qFormat/>
    <w:rsid w:val="008B1FBF"/>
  </w:style>
  <w:style w:type="character" w:customStyle="1" w:styleId="4">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iPriority w:val="99"/>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uiPriority w:val="99"/>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qFormat/>
    <w:rsid w:val="008B1FBF"/>
    <w:rPr>
      <w:sz w:val="18"/>
      <w:szCs w:val="18"/>
    </w:rPr>
  </w:style>
  <w:style w:type="character" w:customStyle="1" w:styleId="aff6">
    <w:name w:val="Символы концевой сноски"/>
    <w:qFormat/>
    <w:rsid w:val="008B1FBF"/>
  </w:style>
  <w:style w:type="character" w:customStyle="1" w:styleId="aff7">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8">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9">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0">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0">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1">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1">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a">
    <w:name w:val="Subtitle"/>
    <w:basedOn w:val="11"/>
    <w:next w:val="Textbody"/>
    <w:link w:val="affb"/>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b">
    <w:name w:val="Подзаголовок Знак"/>
    <w:basedOn w:val="a0"/>
    <w:link w:val="affa"/>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c">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d">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e">
    <w:name w:val="Нормальный (таблица)"/>
    <w:basedOn w:val="Standard"/>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
    <w:name w:val="annotation text"/>
    <w:basedOn w:val="18"/>
    <w:link w:val="1f7"/>
    <w:uiPriority w:val="99"/>
    <w:unhideWhenUsed/>
    <w:qFormat/>
    <w:rsid w:val="008B1FBF"/>
    <w:rPr>
      <w:szCs w:val="18"/>
    </w:rPr>
  </w:style>
  <w:style w:type="character" w:customStyle="1" w:styleId="1f7">
    <w:name w:val="Текст примечания Знак1"/>
    <w:basedOn w:val="a0"/>
    <w:link w:val="afff"/>
    <w:rsid w:val="008B1FBF"/>
    <w:rPr>
      <w:rFonts w:ascii="Arial" w:eastAsia="Times New Roman" w:hAnsi="Arial" w:cs="Arial"/>
      <w:color w:val="00000A"/>
      <w:sz w:val="24"/>
      <w:szCs w:val="18"/>
      <w:lang w:eastAsia="zh-CN"/>
    </w:rPr>
  </w:style>
  <w:style w:type="paragraph" w:styleId="afff0">
    <w:name w:val="annotation subject"/>
    <w:basedOn w:val="afff"/>
    <w:next w:val="afff"/>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0"/>
    <w:rsid w:val="008B1FBF"/>
    <w:rPr>
      <w:rFonts w:ascii="Calibri" w:eastAsia="Segoe UI" w:hAnsi="Calibri" w:cs="Tahoma"/>
      <w:b/>
      <w:bCs/>
      <w:color w:val="00000A"/>
      <w:sz w:val="24"/>
      <w:szCs w:val="20"/>
      <w:lang w:eastAsia="zh-CN"/>
    </w:rPr>
  </w:style>
  <w:style w:type="paragraph" w:styleId="afff1">
    <w:name w:val="Title"/>
    <w:basedOn w:val="18"/>
    <w:link w:val="afff2"/>
    <w:qFormat/>
    <w:rsid w:val="008B1FBF"/>
    <w:pPr>
      <w:suppressLineNumbers/>
      <w:spacing w:before="120" w:after="120"/>
    </w:pPr>
    <w:rPr>
      <w:rFonts w:cs="Mangal"/>
      <w:i/>
      <w:iCs/>
    </w:rPr>
  </w:style>
  <w:style w:type="character" w:customStyle="1" w:styleId="afff2">
    <w:name w:val="Заголовок Знак"/>
    <w:basedOn w:val="a0"/>
    <w:link w:val="afff1"/>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3">
    <w:name w:val="footnote reference"/>
    <w:rsid w:val="00674701"/>
    <w:rPr>
      <w:vertAlign w:val="superscript"/>
    </w:rPr>
  </w:style>
  <w:style w:type="character" w:styleId="afff4">
    <w:name w:val="endnote reference"/>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5">
    <w:name w:val="footnote text"/>
    <w:basedOn w:val="a"/>
    <w:link w:val="afff6"/>
    <w:rsid w:val="00674701"/>
    <w:pPr>
      <w:suppressAutoHyphens/>
      <w:jc w:val="left"/>
    </w:pPr>
    <w:rPr>
      <w:rFonts w:ascii="Liberation Serif" w:eastAsia="NSimSun" w:hAnsi="Liberation Serif" w:cs="Mangal"/>
      <w:kern w:val="2"/>
      <w:sz w:val="20"/>
      <w:szCs w:val="24"/>
      <w:lang w:eastAsia="zh-CN" w:bidi="hi-IN"/>
    </w:rPr>
  </w:style>
  <w:style w:type="character" w:customStyle="1" w:styleId="afff6">
    <w:name w:val="Текст сноски Знак"/>
    <w:basedOn w:val="a0"/>
    <w:link w:val="afff5"/>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7">
    <w:name w:val="annotation reference"/>
    <w:uiPriority w:val="99"/>
    <w:semiHidden/>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8">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iPriority w:val="99"/>
    <w:semiHidden/>
    <w:unhideWhenUsed/>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9">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3"/>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c"/>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a">
    <w:name w:val="Emphasis"/>
    <w:uiPriority w:val="20"/>
    <w:qFormat/>
    <w:rsid w:val="000F246B"/>
    <w:rPr>
      <w:i/>
      <w:iCs/>
    </w:rPr>
  </w:style>
  <w:style w:type="character" w:styleId="afffb">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c">
    <w:name w:val="Без списка"/>
    <w:uiPriority w:val="99"/>
    <w:semiHidden/>
    <w:unhideWhenUsed/>
    <w:qFormat/>
    <w:rsid w:val="002819B8"/>
  </w:style>
  <w:style w:type="character" w:styleId="afffd">
    <w:name w:val="page number"/>
    <w:basedOn w:val="a0"/>
    <w:rsid w:val="003A156D"/>
  </w:style>
  <w:style w:type="character" w:customStyle="1" w:styleId="tx1">
    <w:name w:val="tx1"/>
    <w:basedOn w:val="a0"/>
    <w:qFormat/>
    <w:rsid w:val="009E2FDB"/>
    <w:rPr>
      <w:b/>
      <w:bCs/>
    </w:rPr>
  </w:style>
  <w:style w:type="character" w:customStyle="1" w:styleId="2a">
    <w:name w:val="Основной текст2"/>
    <w:rsid w:val="0081353D"/>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5">
    <w:name w:val="Основной текст3"/>
    <w:rsid w:val="0081353D"/>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2">
    <w:name w:val="Основной текст4"/>
    <w:rsid w:val="0081353D"/>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2">
    <w:name w:val="Основной текст5"/>
    <w:rsid w:val="0081353D"/>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81353D"/>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81353D"/>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81353D"/>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81353D"/>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81353D"/>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81353D"/>
    <w:rPr>
      <w:rFonts w:ascii="Times New Roman" w:eastAsia="Times New Roman" w:hAnsi="Times New Roman" w:cs="Times New Roman"/>
      <w:sz w:val="24"/>
      <w:szCs w:val="24"/>
      <w:lang w:eastAsia="ar-SA"/>
    </w:rPr>
  </w:style>
  <w:style w:type="paragraph" w:customStyle="1" w:styleId="43">
    <w:name w:val="Основной текст (4)"/>
    <w:basedOn w:val="a"/>
    <w:rsid w:val="0081353D"/>
    <w:pPr>
      <w:shd w:val="clear" w:color="auto" w:fill="FFFFFF"/>
      <w:spacing w:line="0" w:lineRule="atLeast"/>
      <w:jc w:val="left"/>
    </w:pPr>
    <w:rPr>
      <w:rFonts w:ascii="Times New Roman" w:eastAsia="Times New Roman" w:hAnsi="Times New Roman"/>
      <w:sz w:val="23"/>
      <w:szCs w:val="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internet.garant.ru/" TargetMode="External"/><Relationship Id="rId39" Type="http://schemas.openxmlformats.org/officeDocument/2006/relationships/image" Target="media/image9.jpeg"/><Relationship Id="rId21" Type="http://schemas.openxmlformats.org/officeDocument/2006/relationships/hyperlink" Target="http://internet.garant.ru/"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jpeg"/><Relationship Id="rId50" Type="http://schemas.openxmlformats.org/officeDocument/2006/relationships/image" Target="media/image20.jpeg"/><Relationship Id="rId55" Type="http://schemas.openxmlformats.org/officeDocument/2006/relationships/image" Target="media/image25.jpeg"/><Relationship Id="rId63" Type="http://schemas.openxmlformats.org/officeDocument/2006/relationships/image" Target="media/image33.jpeg"/><Relationship Id="rId68" Type="http://schemas.openxmlformats.org/officeDocument/2006/relationships/image" Target="media/image38.jpe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footer" Target="footer4.xml"/><Relationship Id="rId37" Type="http://schemas.openxmlformats.org/officeDocument/2006/relationships/image" Target="media/image7.jpeg"/><Relationship Id="rId40" Type="http://schemas.openxmlformats.org/officeDocument/2006/relationships/image" Target="media/image10.png"/><Relationship Id="rId45" Type="http://schemas.openxmlformats.org/officeDocument/2006/relationships/image" Target="media/image15.jpeg"/><Relationship Id="rId53" Type="http://schemas.openxmlformats.org/officeDocument/2006/relationships/image" Target="media/image23.jpeg"/><Relationship Id="rId58" Type="http://schemas.openxmlformats.org/officeDocument/2006/relationships/image" Target="media/image28.jpeg"/><Relationship Id="rId66"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image" Target="media/image6.jpeg"/><Relationship Id="rId49" Type="http://schemas.openxmlformats.org/officeDocument/2006/relationships/image" Target="media/image19.jpeg"/><Relationship Id="rId57" Type="http://schemas.openxmlformats.org/officeDocument/2006/relationships/image" Target="media/image27.jpeg"/><Relationship Id="rId61" Type="http://schemas.openxmlformats.org/officeDocument/2006/relationships/image" Target="media/image31.png"/><Relationship Id="rId10" Type="http://schemas.openxmlformats.org/officeDocument/2006/relationships/hyperlink" Target="https://top68.ru/" TargetMode="External"/><Relationship Id="rId19" Type="http://schemas.openxmlformats.org/officeDocument/2006/relationships/hyperlink" Target="http://internet.garant.ru/" TargetMode="External"/><Relationship Id="rId31" Type="http://schemas.openxmlformats.org/officeDocument/2006/relationships/image" Target="media/image2.jpeg"/><Relationship Id="rId44" Type="http://schemas.openxmlformats.org/officeDocument/2006/relationships/image" Target="media/image14.png"/><Relationship Id="rId52" Type="http://schemas.openxmlformats.org/officeDocument/2006/relationships/image" Target="media/image22.jpeg"/><Relationship Id="rId60" Type="http://schemas.openxmlformats.org/officeDocument/2006/relationships/image" Target="media/image30.jpeg"/><Relationship Id="rId65" Type="http://schemas.openxmlformats.org/officeDocument/2006/relationships/image" Target="media/image35.jpeg"/><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footer" Target="footer1.xm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image" Target="media/image5.jpeg"/><Relationship Id="rId43" Type="http://schemas.openxmlformats.org/officeDocument/2006/relationships/image" Target="media/image13.jpeg"/><Relationship Id="rId48" Type="http://schemas.openxmlformats.org/officeDocument/2006/relationships/image" Target="media/image18.jpeg"/><Relationship Id="rId56" Type="http://schemas.openxmlformats.org/officeDocument/2006/relationships/image" Target="media/image26.jpeg"/><Relationship Id="rId64" Type="http://schemas.openxmlformats.org/officeDocument/2006/relationships/image" Target="media/image34.jpeg"/><Relationship Id="rId69" Type="http://schemas.openxmlformats.org/officeDocument/2006/relationships/hyperlink" Target="mailto:post@r42.tambov.gov.ru" TargetMode="External"/><Relationship Id="rId8" Type="http://schemas.openxmlformats.org/officeDocument/2006/relationships/image" Target="media/image1.jpeg"/><Relationship Id="rId51" Type="http://schemas.openxmlformats.org/officeDocument/2006/relationships/image" Target="media/image21.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internet.garant.ru/" TargetMode="External"/><Relationship Id="rId33" Type="http://schemas.openxmlformats.org/officeDocument/2006/relationships/image" Target="media/image3.png"/><Relationship Id="rId38" Type="http://schemas.openxmlformats.org/officeDocument/2006/relationships/image" Target="media/image8.jpeg"/><Relationship Id="rId46" Type="http://schemas.openxmlformats.org/officeDocument/2006/relationships/image" Target="media/image16.png"/><Relationship Id="rId59" Type="http://schemas.openxmlformats.org/officeDocument/2006/relationships/image" Target="media/image29.jpeg"/><Relationship Id="rId67" Type="http://schemas.openxmlformats.org/officeDocument/2006/relationships/image" Target="media/image37.png"/><Relationship Id="rId20" Type="http://schemas.openxmlformats.org/officeDocument/2006/relationships/hyperlink" Target="http://internet.garant.ru/" TargetMode="External"/><Relationship Id="rId41" Type="http://schemas.openxmlformats.org/officeDocument/2006/relationships/image" Target="media/image11.jpeg"/><Relationship Id="rId54" Type="http://schemas.openxmlformats.org/officeDocument/2006/relationships/image" Target="media/image24.png"/><Relationship Id="rId62" Type="http://schemas.openxmlformats.org/officeDocument/2006/relationships/image" Target="media/image32.png"/><Relationship Id="rId7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3B667-56D5-4557-9FC8-0FC8431A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38</Pages>
  <Words>17681</Words>
  <Characters>100788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МАЮ2</cp:lastModifiedBy>
  <cp:revision>72</cp:revision>
  <cp:lastPrinted>2025-02-10T10:03:00Z</cp:lastPrinted>
  <dcterms:created xsi:type="dcterms:W3CDTF">2024-12-13T09:04:00Z</dcterms:created>
  <dcterms:modified xsi:type="dcterms:W3CDTF">2025-02-10T10:41:00Z</dcterms:modified>
</cp:coreProperties>
</file>